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0B" w:rsidRDefault="00144F0B" w:rsidP="001B6240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81CD805" wp14:editId="47DA8CA5">
            <wp:simplePos x="0" y="0"/>
            <wp:positionH relativeFrom="page">
              <wp:posOffset>38100</wp:posOffset>
            </wp:positionH>
            <wp:positionV relativeFrom="paragraph">
              <wp:posOffset>-188595</wp:posOffset>
            </wp:positionV>
            <wp:extent cx="7677150" cy="6772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KB8Labc (1).png"/>
                    <pic:cNvPicPr/>
                  </pic:nvPicPr>
                  <pic:blipFill>
                    <a:blip r:embed="rId7">
                      <a:clrChange>
                        <a:clrFrom>
                          <a:srgbClr val="363636"/>
                        </a:clrFrom>
                        <a:clrTo>
                          <a:srgbClr val="363636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65000" contrast="-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240" w:rsidRDefault="00510AE3" w:rsidP="001B624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22511AE" wp14:editId="23240692">
            <wp:simplePos x="0" y="0"/>
            <wp:positionH relativeFrom="column">
              <wp:posOffset>2665095</wp:posOffset>
            </wp:positionH>
            <wp:positionV relativeFrom="paragraph">
              <wp:posOffset>3175</wp:posOffset>
            </wp:positionV>
            <wp:extent cx="1127760" cy="1164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24" b="89529" l="0" r="9675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AE3" w:rsidRDefault="00510AE3" w:rsidP="001B6240">
      <w:pPr>
        <w:jc w:val="center"/>
        <w:rPr>
          <w:sz w:val="32"/>
          <w:szCs w:val="32"/>
        </w:rPr>
      </w:pPr>
    </w:p>
    <w:p w:rsidR="00510AE3" w:rsidRDefault="00510AE3" w:rsidP="001B6240">
      <w:pPr>
        <w:jc w:val="center"/>
        <w:rPr>
          <w:sz w:val="32"/>
          <w:szCs w:val="32"/>
        </w:rPr>
      </w:pPr>
    </w:p>
    <w:p w:rsidR="00510AE3" w:rsidRDefault="00510AE3" w:rsidP="001B6240">
      <w:pPr>
        <w:jc w:val="center"/>
        <w:rPr>
          <w:sz w:val="32"/>
          <w:szCs w:val="32"/>
        </w:rPr>
      </w:pPr>
    </w:p>
    <w:p w:rsidR="00510AE3" w:rsidRDefault="00510AE3" w:rsidP="001B6240">
      <w:pPr>
        <w:jc w:val="center"/>
        <w:rPr>
          <w:sz w:val="32"/>
          <w:szCs w:val="32"/>
        </w:rPr>
      </w:pPr>
    </w:p>
    <w:p w:rsidR="000C0E26" w:rsidRDefault="000C0E26" w:rsidP="001B6240">
      <w:pPr>
        <w:jc w:val="center"/>
        <w:rPr>
          <w:sz w:val="32"/>
          <w:szCs w:val="32"/>
        </w:rPr>
      </w:pPr>
    </w:p>
    <w:p w:rsidR="003B194E" w:rsidRDefault="003B194E" w:rsidP="001B6240">
      <w:pPr>
        <w:jc w:val="center"/>
        <w:rPr>
          <w:b/>
          <w:sz w:val="32"/>
          <w:szCs w:val="32"/>
        </w:rPr>
      </w:pPr>
    </w:p>
    <w:p w:rsidR="001B6240" w:rsidRPr="000C0E26" w:rsidRDefault="001B6240" w:rsidP="001B6240">
      <w:pPr>
        <w:jc w:val="center"/>
        <w:rPr>
          <w:b/>
          <w:sz w:val="32"/>
          <w:szCs w:val="32"/>
        </w:rPr>
      </w:pPr>
      <w:r w:rsidRPr="000C0E26">
        <w:rPr>
          <w:b/>
          <w:sz w:val="32"/>
          <w:szCs w:val="32"/>
        </w:rPr>
        <w:t>Izaak Walton League of America—20</w:t>
      </w:r>
      <w:r w:rsidR="00F75102">
        <w:rPr>
          <w:b/>
          <w:sz w:val="32"/>
          <w:szCs w:val="32"/>
        </w:rPr>
        <w:t>20</w:t>
      </w:r>
      <w:r w:rsidRPr="000C0E26">
        <w:rPr>
          <w:b/>
          <w:sz w:val="32"/>
          <w:szCs w:val="32"/>
        </w:rPr>
        <w:t xml:space="preserve"> Midwinter Meeting</w:t>
      </w:r>
    </w:p>
    <w:p w:rsidR="000C0E26" w:rsidRPr="000C0E26" w:rsidRDefault="000C0E26" w:rsidP="000C0E26">
      <w:pPr>
        <w:jc w:val="center"/>
        <w:rPr>
          <w:b/>
          <w:sz w:val="32"/>
          <w:szCs w:val="32"/>
        </w:rPr>
      </w:pPr>
      <w:r w:rsidRPr="000C0E26">
        <w:rPr>
          <w:b/>
          <w:sz w:val="32"/>
          <w:szCs w:val="32"/>
        </w:rPr>
        <w:t>Crowne Plaza at Fort Myers, FL</w:t>
      </w:r>
    </w:p>
    <w:p w:rsidR="000C0E26" w:rsidRPr="000C0E26" w:rsidRDefault="000C0E26" w:rsidP="000C0E26">
      <w:pPr>
        <w:jc w:val="center"/>
      </w:pPr>
    </w:p>
    <w:p w:rsidR="000C0E26" w:rsidRPr="000C0E26" w:rsidRDefault="000C0E26" w:rsidP="000C0E26">
      <w:pPr>
        <w:jc w:val="center"/>
        <w:rPr>
          <w:sz w:val="16"/>
          <w:szCs w:val="16"/>
        </w:rPr>
      </w:pPr>
    </w:p>
    <w:p w:rsidR="00F75102" w:rsidRPr="0005644C" w:rsidRDefault="00F75102" w:rsidP="00F75102">
      <w:pPr>
        <w:jc w:val="center"/>
      </w:pPr>
      <w:r w:rsidRPr="0005644C">
        <w:t>Thursday, February 1</w:t>
      </w:r>
      <w:r>
        <w:t>3</w:t>
      </w:r>
      <w:r w:rsidRPr="0005644C">
        <w:t xml:space="preserve"> – Executive Board Meeting</w:t>
      </w:r>
    </w:p>
    <w:p w:rsidR="00F75102" w:rsidRPr="0005644C" w:rsidRDefault="00F75102" w:rsidP="00F75102">
      <w:pPr>
        <w:jc w:val="center"/>
      </w:pPr>
      <w:r w:rsidRPr="0005644C">
        <w:t>Breakfast and Lunch</w:t>
      </w:r>
    </w:p>
    <w:p w:rsidR="00F75102" w:rsidRPr="0005644C" w:rsidRDefault="00F75102" w:rsidP="00F75102">
      <w:pPr>
        <w:jc w:val="center"/>
        <w:rPr>
          <w:sz w:val="16"/>
          <w:szCs w:val="16"/>
        </w:rPr>
      </w:pPr>
    </w:p>
    <w:p w:rsidR="00F75102" w:rsidRPr="0005644C" w:rsidRDefault="00F75102" w:rsidP="00F75102">
      <w:pPr>
        <w:jc w:val="center"/>
      </w:pPr>
      <w:r w:rsidRPr="0005644C">
        <w:t>Friday, February 1</w:t>
      </w:r>
      <w:r>
        <w:t>4</w:t>
      </w:r>
      <w:r w:rsidRPr="0005644C">
        <w:t xml:space="preserve"> – Board of Directors’ Meeting</w:t>
      </w:r>
    </w:p>
    <w:p w:rsidR="00F75102" w:rsidRPr="0005644C" w:rsidRDefault="00F75102" w:rsidP="00F75102">
      <w:pPr>
        <w:jc w:val="center"/>
      </w:pPr>
      <w:r w:rsidRPr="0005644C">
        <w:t>Breakfast and Lunch</w:t>
      </w:r>
    </w:p>
    <w:p w:rsidR="00F75102" w:rsidRPr="0005644C" w:rsidRDefault="00F75102" w:rsidP="00F75102">
      <w:pPr>
        <w:jc w:val="center"/>
        <w:rPr>
          <w:sz w:val="16"/>
          <w:szCs w:val="16"/>
        </w:rPr>
      </w:pPr>
    </w:p>
    <w:p w:rsidR="00F75102" w:rsidRPr="0005644C" w:rsidRDefault="00F75102" w:rsidP="00F75102">
      <w:pPr>
        <w:jc w:val="center"/>
      </w:pPr>
      <w:r w:rsidRPr="0005644C">
        <w:t>Saturday, February 1</w:t>
      </w:r>
      <w:r>
        <w:t>5</w:t>
      </w:r>
      <w:r w:rsidRPr="0005644C">
        <w:t xml:space="preserve"> – Board of Directors’ Meeting</w:t>
      </w:r>
    </w:p>
    <w:p w:rsidR="000C0E26" w:rsidRPr="000C0E26" w:rsidRDefault="00F75102" w:rsidP="00F75102">
      <w:pPr>
        <w:jc w:val="center"/>
      </w:pPr>
      <w:r w:rsidRPr="0005644C">
        <w:t>Breakfast and Lunch</w:t>
      </w:r>
    </w:p>
    <w:p w:rsidR="000C0E26" w:rsidRPr="000C0E26" w:rsidRDefault="000C0E26" w:rsidP="000C0E26">
      <w:pPr>
        <w:jc w:val="center"/>
        <w:rPr>
          <w:sz w:val="16"/>
          <w:szCs w:val="16"/>
        </w:rPr>
      </w:pPr>
    </w:p>
    <w:p w:rsidR="000C0E26" w:rsidRPr="000C0E26" w:rsidRDefault="000C0E26" w:rsidP="000C0E26">
      <w:pPr>
        <w:jc w:val="center"/>
        <w:rPr>
          <w:b/>
        </w:rPr>
      </w:pPr>
      <w:r w:rsidRPr="000C0E26">
        <w:rPr>
          <w:b/>
        </w:rPr>
        <w:t>Crowne Plaza</w:t>
      </w:r>
      <w:r w:rsidR="006E7EE0">
        <w:rPr>
          <w:b/>
        </w:rPr>
        <w:t xml:space="preserve"> Fort Myers at Bell Tower Shops</w:t>
      </w:r>
      <w:r w:rsidRPr="000C0E26">
        <w:rPr>
          <w:b/>
        </w:rPr>
        <w:t xml:space="preserve"> </w:t>
      </w:r>
    </w:p>
    <w:p w:rsidR="000C0E26" w:rsidRPr="000C0E26" w:rsidRDefault="000C0E26" w:rsidP="000C0E26">
      <w:pPr>
        <w:jc w:val="center"/>
      </w:pPr>
      <w:r w:rsidRPr="000C0E26">
        <w:t>13051 Bell Tower Drive</w:t>
      </w:r>
    </w:p>
    <w:p w:rsidR="000C0E26" w:rsidRPr="000C0E26" w:rsidRDefault="000C0E26" w:rsidP="000C0E26">
      <w:pPr>
        <w:jc w:val="center"/>
      </w:pPr>
      <w:r w:rsidRPr="000C0E26">
        <w:t>Fort Myers, Florida 33907</w:t>
      </w:r>
    </w:p>
    <w:p w:rsidR="00144F0B" w:rsidRPr="000C0E26" w:rsidRDefault="00144F0B" w:rsidP="000C0E26">
      <w:pPr>
        <w:jc w:val="center"/>
      </w:pPr>
    </w:p>
    <w:p w:rsidR="00F75102" w:rsidRPr="0005644C" w:rsidRDefault="00F75102" w:rsidP="00F75102">
      <w:pPr>
        <w:jc w:val="center"/>
      </w:pPr>
      <w:r>
        <w:t>Rate: $149++</w:t>
      </w:r>
      <w:r w:rsidRPr="0005644C">
        <w:t xml:space="preserve">                                                   </w:t>
      </w:r>
      <w:r>
        <w:t xml:space="preserve">         </w:t>
      </w:r>
    </w:p>
    <w:p w:rsidR="00F75102" w:rsidRPr="001A60DE" w:rsidRDefault="00F75102" w:rsidP="00F75102">
      <w:pPr>
        <w:jc w:val="center"/>
        <w:rPr>
          <w:b/>
          <w:i/>
          <w:color w:val="990033"/>
          <w:sz w:val="28"/>
          <w:szCs w:val="28"/>
        </w:rPr>
      </w:pPr>
      <w:r w:rsidRPr="0005644C">
        <w:rPr>
          <w:b/>
          <w:i/>
          <w:color w:val="990033"/>
          <w:sz w:val="26"/>
          <w:szCs w:val="26"/>
        </w:rPr>
        <w:t>Discounted hotel rate and room block expires</w:t>
      </w:r>
      <w:r>
        <w:rPr>
          <w:b/>
          <w:i/>
          <w:color w:val="990033"/>
          <w:sz w:val="26"/>
          <w:szCs w:val="26"/>
        </w:rPr>
        <w:t xml:space="preserve">: </w:t>
      </w:r>
      <w:r>
        <w:rPr>
          <w:b/>
          <w:i/>
          <w:color w:val="990033"/>
          <w:sz w:val="28"/>
          <w:szCs w:val="28"/>
        </w:rPr>
        <w:t>January 1</w:t>
      </w:r>
      <w:r w:rsidR="00FA17C8">
        <w:rPr>
          <w:b/>
          <w:i/>
          <w:color w:val="990033"/>
          <w:sz w:val="28"/>
          <w:szCs w:val="28"/>
        </w:rPr>
        <w:t>0</w:t>
      </w:r>
      <w:r>
        <w:rPr>
          <w:b/>
          <w:i/>
          <w:color w:val="990033"/>
          <w:sz w:val="28"/>
          <w:szCs w:val="28"/>
        </w:rPr>
        <w:t>, 2020</w:t>
      </w:r>
    </w:p>
    <w:p w:rsidR="00F75102" w:rsidRPr="0005644C" w:rsidRDefault="00F75102" w:rsidP="00F75102">
      <w:pPr>
        <w:jc w:val="center"/>
      </w:pPr>
      <w:r w:rsidRPr="0005644C">
        <w:t xml:space="preserve">Phone: </w:t>
      </w:r>
      <w:r>
        <w:t>(239) 482-2900</w:t>
      </w:r>
    </w:p>
    <w:p w:rsidR="00BA67F3" w:rsidRDefault="00F75102" w:rsidP="00F75102">
      <w:pPr>
        <w:jc w:val="center"/>
      </w:pPr>
      <w:r w:rsidRPr="00F75102">
        <w:rPr>
          <w:b/>
        </w:rPr>
        <w:t>Group Code</w:t>
      </w:r>
      <w:r>
        <w:t>: I</w:t>
      </w:r>
      <w:r w:rsidR="00BA67F3">
        <w:t>zaak Walton League</w:t>
      </w:r>
    </w:p>
    <w:p w:rsidR="00F75102" w:rsidRDefault="00BA67F3" w:rsidP="00F75102">
      <w:pPr>
        <w:jc w:val="center"/>
      </w:pPr>
      <w:r>
        <w:t xml:space="preserve">To book online, follow the link at </w:t>
      </w:r>
      <w:r w:rsidRPr="00BA67F3">
        <w:rPr>
          <w:b/>
        </w:rPr>
        <w:t>www.iwla.org/midwinter</w:t>
      </w:r>
      <w:r w:rsidR="00F75102" w:rsidRPr="00BA67F3">
        <w:t xml:space="preserve"> </w:t>
      </w:r>
    </w:p>
    <w:p w:rsidR="00F75102" w:rsidRPr="0005644C" w:rsidRDefault="00F75102" w:rsidP="00F75102">
      <w:pPr>
        <w:jc w:val="center"/>
      </w:pPr>
      <w:r w:rsidRPr="0005644C">
        <w:rPr>
          <w:color w:val="000000" w:themeColor="text1"/>
        </w:rPr>
        <w:t xml:space="preserve"> </w:t>
      </w:r>
      <w:r w:rsidRPr="0005644C">
        <w:t xml:space="preserve">   </w:t>
      </w:r>
    </w:p>
    <w:p w:rsidR="00F75102" w:rsidRPr="0005644C" w:rsidRDefault="00F75102" w:rsidP="00F75102">
      <w:pPr>
        <w:jc w:val="center"/>
      </w:pPr>
      <w:r w:rsidRPr="0005644C">
        <w:t xml:space="preserve">Check-in: </w:t>
      </w:r>
      <w:r>
        <w:t>3p.m./Check-out: Noon</w:t>
      </w:r>
    </w:p>
    <w:p w:rsidR="00F75102" w:rsidRPr="0005644C" w:rsidRDefault="00F75102" w:rsidP="00F75102">
      <w:pPr>
        <w:jc w:val="center"/>
        <w:rPr>
          <w:sz w:val="16"/>
          <w:szCs w:val="16"/>
        </w:rPr>
      </w:pPr>
    </w:p>
    <w:p w:rsidR="00F75102" w:rsidRPr="0005644C" w:rsidRDefault="00F75102" w:rsidP="00F75102">
      <w:pPr>
        <w:jc w:val="center"/>
        <w:rPr>
          <w:b/>
        </w:rPr>
      </w:pPr>
      <w:r w:rsidRPr="0005644C">
        <w:rPr>
          <w:b/>
        </w:rPr>
        <w:t>Executive Board Registration Fee:  $1</w:t>
      </w:r>
      <w:r>
        <w:rPr>
          <w:b/>
        </w:rPr>
        <w:t>60</w:t>
      </w:r>
      <w:r w:rsidRPr="0005644C">
        <w:rPr>
          <w:b/>
        </w:rPr>
        <w:t>*</w:t>
      </w:r>
    </w:p>
    <w:p w:rsidR="00F75102" w:rsidRPr="0005644C" w:rsidRDefault="00F75102" w:rsidP="00F75102">
      <w:pPr>
        <w:pBdr>
          <w:bottom w:val="single" w:sz="12" w:space="1" w:color="auto"/>
        </w:pBdr>
        <w:jc w:val="center"/>
        <w:rPr>
          <w:b/>
        </w:rPr>
      </w:pPr>
      <w:r w:rsidRPr="0005644C">
        <w:rPr>
          <w:b/>
        </w:rPr>
        <w:t>Board of Directors’ Registration Fee: $1</w:t>
      </w:r>
      <w:r>
        <w:rPr>
          <w:b/>
        </w:rPr>
        <w:t>4</w:t>
      </w:r>
      <w:r w:rsidRPr="0005644C">
        <w:rPr>
          <w:b/>
        </w:rPr>
        <w:t>0*</w:t>
      </w:r>
    </w:p>
    <w:p w:rsidR="000C0E26" w:rsidRPr="000C0E26" w:rsidRDefault="00F75102" w:rsidP="00F75102">
      <w:pPr>
        <w:pBdr>
          <w:bottom w:val="single" w:sz="12" w:space="1" w:color="auto"/>
        </w:pBdr>
        <w:jc w:val="center"/>
      </w:pPr>
      <w:r w:rsidRPr="0005644C">
        <w:t>(*registration fee includes</w:t>
      </w:r>
      <w:r>
        <w:t xml:space="preserve"> meeting materials, </w:t>
      </w:r>
      <w:r w:rsidRPr="0005644C">
        <w:t>breakfast and lunch as indicated above)</w:t>
      </w:r>
    </w:p>
    <w:p w:rsidR="002D64B5" w:rsidRPr="0012031C" w:rsidRDefault="002D64B5" w:rsidP="001B624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0B7CCF" w:rsidRPr="0012031C" w:rsidRDefault="000B7CCF" w:rsidP="001B6240">
      <w:pPr>
        <w:pBdr>
          <w:bottom w:val="single" w:sz="12" w:space="1" w:color="auto"/>
        </w:pBdr>
        <w:jc w:val="center"/>
        <w:rPr>
          <w:b/>
          <w:sz w:val="12"/>
          <w:szCs w:val="12"/>
        </w:rPr>
      </w:pPr>
    </w:p>
    <w:p w:rsidR="001B6240" w:rsidRPr="0012031C" w:rsidRDefault="001B6240" w:rsidP="001B6240">
      <w:pPr>
        <w:jc w:val="center"/>
        <w:rPr>
          <w:sz w:val="12"/>
          <w:szCs w:val="12"/>
        </w:rPr>
      </w:pPr>
    </w:p>
    <w:p w:rsidR="001B6240" w:rsidRPr="00F4233E" w:rsidRDefault="001B6240" w:rsidP="001B6240">
      <w:pPr>
        <w:jc w:val="center"/>
        <w:rPr>
          <w:b/>
          <w:sz w:val="16"/>
          <w:szCs w:val="16"/>
        </w:rPr>
      </w:pPr>
    </w:p>
    <w:p w:rsidR="003B194E" w:rsidRDefault="003B194E" w:rsidP="001B6240">
      <w:pPr>
        <w:jc w:val="center"/>
        <w:rPr>
          <w:b/>
        </w:rPr>
      </w:pPr>
    </w:p>
    <w:p w:rsidR="001B6240" w:rsidRDefault="001B6240" w:rsidP="001B6240">
      <w:pPr>
        <w:jc w:val="center"/>
        <w:rPr>
          <w:b/>
        </w:rPr>
      </w:pPr>
      <w:r w:rsidRPr="00161CFD">
        <w:rPr>
          <w:b/>
        </w:rPr>
        <w:t>Make a Donation to Ensure 100% Participation from Board Members</w:t>
      </w:r>
    </w:p>
    <w:p w:rsidR="00DD3D47" w:rsidRPr="00161CFD" w:rsidRDefault="00DD3D47" w:rsidP="001B6240">
      <w:pPr>
        <w:jc w:val="center"/>
        <w:rPr>
          <w:b/>
        </w:rPr>
      </w:pPr>
    </w:p>
    <w:p w:rsidR="001B6240" w:rsidRDefault="001B6240" w:rsidP="001B6240">
      <w:r>
        <w:t xml:space="preserve">Financial support from Board members makes a big difference not only to the League, but to outside entities like </w:t>
      </w:r>
      <w:r w:rsidRPr="00161CFD">
        <w:rPr>
          <w:i/>
        </w:rPr>
        <w:t>GuideStar</w:t>
      </w:r>
      <w:r>
        <w:t xml:space="preserve"> and </w:t>
      </w:r>
      <w:r w:rsidRPr="00161CFD">
        <w:rPr>
          <w:i/>
        </w:rPr>
        <w:t>Charity Navigator</w:t>
      </w:r>
      <w:r>
        <w:t>. They grade the League, in part, based on the percentage of Board members who contribute financially. A</w:t>
      </w:r>
      <w:r w:rsidR="007D668E">
        <w:t xml:space="preserve">dditionally, </w:t>
      </w:r>
      <w:r>
        <w:t xml:space="preserve">many citizens, foundations, and other potential funders look at these grades when deciding whether or not to support the League.  </w:t>
      </w:r>
    </w:p>
    <w:p w:rsidR="001B6240" w:rsidRPr="002A7F14" w:rsidRDefault="001B6240" w:rsidP="001B6240">
      <w:pPr>
        <w:rPr>
          <w:sz w:val="16"/>
          <w:szCs w:val="16"/>
        </w:rPr>
      </w:pPr>
    </w:p>
    <w:p w:rsidR="000C403E" w:rsidRDefault="001B6240" w:rsidP="001B6240">
      <w:pPr>
        <w:sectPr w:rsidR="000C403E" w:rsidSect="007D668E">
          <w:pgSz w:w="12240" w:h="15840"/>
          <w:pgMar w:top="432" w:right="1008" w:bottom="432" w:left="1008" w:header="720" w:footer="576" w:gutter="0"/>
          <w:cols w:space="720"/>
          <w:docGrid w:linePitch="360"/>
        </w:sectPr>
      </w:pPr>
      <w:r>
        <w:t>It’s not the amount of the donation that counts. It’s the level of participation from Board members – from leaders like you – that counts. Help the League achieve 100% participation from Board members by including a donation of $10, $20 or any amount with your registration. Your donation demonstrates your commitment and sends a powerful message to others about why they should donate as well.</w:t>
      </w:r>
      <w:r w:rsidR="007D668E">
        <w:t xml:space="preserve"> </w:t>
      </w:r>
      <w:r>
        <w:t>Please include your donation with your total registration payment.</w:t>
      </w:r>
    </w:p>
    <w:p w:rsidR="001B6240" w:rsidRDefault="00AC63B3" w:rsidP="001B6240">
      <w:r>
        <w:rPr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3785EB9C" wp14:editId="27AC9445">
            <wp:simplePos x="0" y="0"/>
            <wp:positionH relativeFrom="column">
              <wp:posOffset>2640330</wp:posOffset>
            </wp:positionH>
            <wp:positionV relativeFrom="paragraph">
              <wp:posOffset>131445</wp:posOffset>
            </wp:positionV>
            <wp:extent cx="1123950" cy="1162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esbust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AE3" w:rsidRDefault="00510AE3" w:rsidP="001B6240"/>
    <w:p w:rsidR="001B6240" w:rsidRDefault="001B6240" w:rsidP="001B6240">
      <w:pPr>
        <w:jc w:val="center"/>
      </w:pPr>
    </w:p>
    <w:p w:rsidR="001B6240" w:rsidRDefault="001B6240" w:rsidP="001B6240"/>
    <w:p w:rsidR="001B6240" w:rsidRDefault="001B6240" w:rsidP="001B6240"/>
    <w:p w:rsidR="00AC63B3" w:rsidRDefault="00AC63B3" w:rsidP="001B6240">
      <w:pPr>
        <w:jc w:val="center"/>
        <w:rPr>
          <w:b/>
          <w:sz w:val="28"/>
          <w:szCs w:val="28"/>
        </w:rPr>
      </w:pPr>
    </w:p>
    <w:p w:rsidR="00AC63B3" w:rsidRDefault="00AC63B3" w:rsidP="001B6240">
      <w:pPr>
        <w:jc w:val="center"/>
        <w:rPr>
          <w:b/>
          <w:sz w:val="28"/>
          <w:szCs w:val="28"/>
        </w:rPr>
      </w:pPr>
    </w:p>
    <w:p w:rsidR="00AC63B3" w:rsidRDefault="00AC63B3" w:rsidP="001B6240">
      <w:pPr>
        <w:jc w:val="center"/>
        <w:rPr>
          <w:b/>
          <w:sz w:val="28"/>
          <w:szCs w:val="28"/>
        </w:rPr>
      </w:pPr>
    </w:p>
    <w:p w:rsidR="00DE4730" w:rsidRDefault="00DE4730" w:rsidP="001B6240">
      <w:pPr>
        <w:jc w:val="center"/>
        <w:rPr>
          <w:b/>
          <w:sz w:val="28"/>
          <w:szCs w:val="28"/>
        </w:rPr>
      </w:pPr>
    </w:p>
    <w:p w:rsidR="001B6240" w:rsidRDefault="00F4233E" w:rsidP="001B6240">
      <w:pPr>
        <w:jc w:val="center"/>
        <w:rPr>
          <w:b/>
          <w:sz w:val="36"/>
          <w:szCs w:val="36"/>
        </w:rPr>
      </w:pPr>
      <w:r w:rsidRPr="00F4233E">
        <w:rPr>
          <w:b/>
          <w:sz w:val="36"/>
          <w:szCs w:val="36"/>
        </w:rPr>
        <w:t>Registration Form</w:t>
      </w:r>
    </w:p>
    <w:p w:rsidR="00BD30D0" w:rsidRPr="00BD30D0" w:rsidRDefault="00BD30D0" w:rsidP="001B6240">
      <w:pPr>
        <w:jc w:val="center"/>
        <w:rPr>
          <w:b/>
          <w:sz w:val="20"/>
          <w:szCs w:val="20"/>
        </w:rPr>
      </w:pPr>
    </w:p>
    <w:p w:rsidR="00BD30D0" w:rsidRPr="00CE58F4" w:rsidRDefault="00EE0F00" w:rsidP="001B6240">
      <w:pPr>
        <w:jc w:val="center"/>
        <w:rPr>
          <w:b/>
          <w:color w:val="E36C0A" w:themeColor="accent6" w:themeShade="BF"/>
          <w:sz w:val="28"/>
          <w:szCs w:val="28"/>
        </w:rPr>
      </w:pPr>
      <w:r w:rsidRPr="00CE58F4">
        <w:rPr>
          <w:b/>
          <w:color w:val="990033"/>
          <w:sz w:val="28"/>
          <w:szCs w:val="28"/>
        </w:rPr>
        <w:t>DEADLINE</w:t>
      </w:r>
      <w:r>
        <w:rPr>
          <w:b/>
          <w:sz w:val="28"/>
          <w:szCs w:val="28"/>
        </w:rPr>
        <w:t xml:space="preserve"> to return to</w:t>
      </w:r>
      <w:r w:rsidR="00F4233E">
        <w:rPr>
          <w:b/>
          <w:sz w:val="28"/>
          <w:szCs w:val="28"/>
        </w:rPr>
        <w:t xml:space="preserve"> National Office: </w:t>
      </w:r>
      <w:r w:rsidR="00F4233E" w:rsidRPr="00CE58F4">
        <w:rPr>
          <w:b/>
          <w:color w:val="990033"/>
          <w:sz w:val="28"/>
          <w:szCs w:val="28"/>
        </w:rPr>
        <w:t xml:space="preserve">February </w:t>
      </w:r>
      <w:r w:rsidR="0046482E">
        <w:rPr>
          <w:b/>
          <w:color w:val="990033"/>
          <w:sz w:val="28"/>
          <w:szCs w:val="28"/>
        </w:rPr>
        <w:t>1</w:t>
      </w:r>
      <w:r w:rsidR="00F4233E" w:rsidRPr="00CE58F4">
        <w:rPr>
          <w:b/>
          <w:color w:val="990033"/>
          <w:sz w:val="28"/>
          <w:szCs w:val="28"/>
        </w:rPr>
        <w:t>, 20</w:t>
      </w:r>
      <w:r w:rsidR="00F75102">
        <w:rPr>
          <w:b/>
          <w:color w:val="990033"/>
          <w:sz w:val="28"/>
          <w:szCs w:val="28"/>
        </w:rPr>
        <w:t>20</w:t>
      </w:r>
    </w:p>
    <w:p w:rsidR="00EE0F00" w:rsidRPr="00BD30D0" w:rsidRDefault="00EE0F00" w:rsidP="001B6240">
      <w:pPr>
        <w:jc w:val="center"/>
        <w:rPr>
          <w:b/>
          <w:sz w:val="12"/>
          <w:szCs w:val="12"/>
        </w:rPr>
      </w:pPr>
      <w:r w:rsidRPr="00BD30D0">
        <w:rPr>
          <w:b/>
          <w:sz w:val="12"/>
          <w:szCs w:val="12"/>
        </w:rPr>
        <w:t xml:space="preserve"> </w:t>
      </w:r>
    </w:p>
    <w:p w:rsidR="001B6240" w:rsidRPr="00BD30D0" w:rsidRDefault="0078772D" w:rsidP="001B6240">
      <w:pPr>
        <w:jc w:val="center"/>
      </w:pPr>
      <w:r w:rsidRPr="00BD30D0">
        <w:t>707 Conservation Lane, Gaithersburg, MD 20878</w:t>
      </w:r>
    </w:p>
    <w:p w:rsidR="0078772D" w:rsidRDefault="0078772D" w:rsidP="001B6240">
      <w:pPr>
        <w:jc w:val="center"/>
      </w:pPr>
      <w:r w:rsidRPr="00BD30D0">
        <w:t>Fax: 301-548-01</w:t>
      </w:r>
      <w:r w:rsidR="00D2175F">
        <w:t>46</w:t>
      </w:r>
      <w:r w:rsidR="0046482E">
        <w:t xml:space="preserve">               Email: maryr@iwla.org</w:t>
      </w:r>
    </w:p>
    <w:p w:rsidR="00D2175F" w:rsidRPr="00BD30D0" w:rsidRDefault="00D2175F" w:rsidP="001B6240">
      <w:pPr>
        <w:jc w:val="center"/>
      </w:pPr>
    </w:p>
    <w:p w:rsidR="0078772D" w:rsidRDefault="0078772D" w:rsidP="001B6240">
      <w:pPr>
        <w:jc w:val="center"/>
        <w:rPr>
          <w:sz w:val="16"/>
          <w:szCs w:val="16"/>
        </w:rPr>
      </w:pPr>
    </w:p>
    <w:p w:rsidR="00E06170" w:rsidRDefault="00E06170" w:rsidP="001B6240"/>
    <w:p w:rsidR="00EE0F00" w:rsidRDefault="001B6240" w:rsidP="001B6240">
      <w:r>
        <w:t>Name</w:t>
      </w:r>
      <w:r w:rsidR="00EE0F00">
        <w:t>: ____________________________________________________________________________</w:t>
      </w:r>
    </w:p>
    <w:p w:rsidR="00EE0F00" w:rsidRDefault="00EE0F00" w:rsidP="001B6240"/>
    <w:p w:rsidR="00EE0F00" w:rsidRDefault="00EE0F00" w:rsidP="001B6240"/>
    <w:p w:rsidR="001B6240" w:rsidRDefault="001B6240" w:rsidP="001B6240">
      <w:r>
        <w:t>Address</w:t>
      </w:r>
      <w:r w:rsidR="00EE0F00">
        <w:t>:</w:t>
      </w:r>
      <w:r w:rsidR="006F0B95">
        <w:t xml:space="preserve">  </w:t>
      </w:r>
      <w:r w:rsidRPr="0078772D">
        <w:t>___________________________________________________________________</w:t>
      </w:r>
      <w:r w:rsidR="00EE0F00">
        <w:t>_______</w:t>
      </w:r>
    </w:p>
    <w:p w:rsidR="001B6240" w:rsidRPr="00F4233E" w:rsidRDefault="001B6240" w:rsidP="001B6240"/>
    <w:p w:rsidR="001B6240" w:rsidRDefault="001B6240" w:rsidP="001B6240"/>
    <w:p w:rsidR="001B6240" w:rsidRDefault="001B6240" w:rsidP="001B6240">
      <w:r>
        <w:t>Person(s) Registering for Meeting: ______________________________________________________</w:t>
      </w:r>
    </w:p>
    <w:p w:rsidR="001B6240" w:rsidRPr="007910E6" w:rsidRDefault="007910E6" w:rsidP="001B6240">
      <w:pPr>
        <w:jc w:val="center"/>
        <w:rPr>
          <w:b/>
          <w:i/>
        </w:rPr>
      </w:pPr>
      <w:r w:rsidRPr="007910E6">
        <w:rPr>
          <w:b/>
          <w:i/>
        </w:rPr>
        <w:t xml:space="preserve">(if more than one director from the same household is registering, please include </w:t>
      </w:r>
      <w:r>
        <w:rPr>
          <w:b/>
          <w:i/>
        </w:rPr>
        <w:t>both</w:t>
      </w:r>
      <w:r w:rsidRPr="007910E6">
        <w:rPr>
          <w:b/>
          <w:i/>
        </w:rPr>
        <w:t xml:space="preserve"> names)</w:t>
      </w:r>
    </w:p>
    <w:p w:rsidR="001B6240" w:rsidRDefault="001B6240" w:rsidP="001B6240"/>
    <w:p w:rsidR="007910E6" w:rsidRDefault="007910E6" w:rsidP="001B6240">
      <w:pPr>
        <w:rPr>
          <w:b/>
        </w:rPr>
      </w:pPr>
    </w:p>
    <w:p w:rsidR="001B6240" w:rsidRPr="005B5009" w:rsidRDefault="001B6240" w:rsidP="001B6240">
      <w:r w:rsidRPr="005B5009">
        <w:rPr>
          <w:b/>
        </w:rPr>
        <w:t>Here is my contribution toward 100% Board participation: $</w:t>
      </w:r>
      <w:r w:rsidR="006F0B95">
        <w:rPr>
          <w:b/>
        </w:rPr>
        <w:t xml:space="preserve"> </w:t>
      </w:r>
      <w:r>
        <w:t>___________</w:t>
      </w:r>
    </w:p>
    <w:p w:rsidR="001B6240" w:rsidRPr="00F4233E" w:rsidRDefault="007910E6" w:rsidP="001B6240">
      <w:r w:rsidRPr="007910E6">
        <w:rPr>
          <w:b/>
          <w:i/>
        </w:rPr>
        <w:t>Please check here if this donation is from both directors</w:t>
      </w:r>
      <w:r w:rsidR="0019352D">
        <w:rPr>
          <w:b/>
          <w:i/>
        </w:rPr>
        <w:t xml:space="preserve"> </w:t>
      </w:r>
      <w:r w:rsidRPr="007910E6">
        <w:rPr>
          <w:b/>
          <w:i/>
        </w:rPr>
        <w:t>registering above</w:t>
      </w:r>
      <w:r>
        <w:t xml:space="preserve"> </w:t>
      </w:r>
      <w:r w:rsidRPr="00BF105E">
        <w:rPr>
          <w:sz w:val="40"/>
          <w:szCs w:val="40"/>
        </w:rPr>
        <w:t>□</w:t>
      </w:r>
    </w:p>
    <w:p w:rsidR="001B6240" w:rsidRDefault="001B6240" w:rsidP="001B6240"/>
    <w:p w:rsidR="00E167A4" w:rsidRDefault="00E167A4" w:rsidP="001B6240"/>
    <w:p w:rsidR="001B6240" w:rsidRDefault="001B6240" w:rsidP="001B6240">
      <w:r>
        <w:t>Total Payment Amount: $ __________       Number of People: _________      Check Enclosed</w:t>
      </w:r>
      <w:r w:rsidRPr="00BF105E">
        <w:rPr>
          <w:sz w:val="40"/>
          <w:szCs w:val="40"/>
        </w:rPr>
        <w:t xml:space="preserve"> □</w:t>
      </w:r>
    </w:p>
    <w:p w:rsidR="001B6240" w:rsidRPr="00490393" w:rsidRDefault="00490393" w:rsidP="001B6240">
      <w:pPr>
        <w:rPr>
          <w:i/>
        </w:rPr>
      </w:pPr>
      <w:r w:rsidRPr="00490393">
        <w:rPr>
          <w:i/>
        </w:rPr>
        <w:t>(including donation)</w:t>
      </w:r>
    </w:p>
    <w:p w:rsidR="001B6240" w:rsidRDefault="001B6240" w:rsidP="001B6240"/>
    <w:p w:rsidR="001B6240" w:rsidRDefault="001B6240" w:rsidP="001B6240">
      <w:r>
        <w:t>Visa/MC/AmEx/Discover</w:t>
      </w:r>
      <w:r w:rsidR="00F4233E">
        <w:t xml:space="preserve"> </w:t>
      </w:r>
      <w:r>
        <w:t>#:</w:t>
      </w:r>
      <w:r w:rsidR="006F0B95">
        <w:t xml:space="preserve"> </w:t>
      </w:r>
      <w:r>
        <w:t>_____________________________</w:t>
      </w:r>
      <w:r w:rsidR="00F4233E">
        <w:t>_____________  Exp Date:_______</w:t>
      </w:r>
    </w:p>
    <w:p w:rsidR="001B6240" w:rsidRDefault="001B6240" w:rsidP="001B6240"/>
    <w:p w:rsidR="001B6240" w:rsidRDefault="001B6240" w:rsidP="001B6240"/>
    <w:p w:rsidR="001B6240" w:rsidRDefault="001B6240" w:rsidP="001B6240">
      <w:r>
        <w:t>Cardholder Signature:</w:t>
      </w:r>
      <w:r w:rsidR="006F0B95">
        <w:t xml:space="preserve"> </w:t>
      </w:r>
      <w:r>
        <w:t>______________________________________________________</w:t>
      </w:r>
      <w:r w:rsidR="00F4233E">
        <w:t>_________</w:t>
      </w:r>
    </w:p>
    <w:p w:rsidR="001B6240" w:rsidRDefault="001B6240" w:rsidP="001B6240"/>
    <w:p w:rsidR="00DD7D25" w:rsidRDefault="00DD7D25"/>
    <w:sectPr w:rsidR="00DD7D25" w:rsidSect="007251CE">
      <w:footerReference w:type="default" r:id="rId12"/>
      <w:pgSz w:w="12240" w:h="15840"/>
      <w:pgMar w:top="432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62" w:rsidRDefault="00D27B62" w:rsidP="00EE0F00">
      <w:r>
        <w:separator/>
      </w:r>
    </w:p>
  </w:endnote>
  <w:endnote w:type="continuationSeparator" w:id="0">
    <w:p w:rsidR="00D27B62" w:rsidRDefault="00D27B62" w:rsidP="00EE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3E" w:rsidRPr="00EE0F00" w:rsidRDefault="000C403E">
    <w:pPr>
      <w:pStyle w:val="Footer"/>
      <w:rPr>
        <w:sz w:val="20"/>
        <w:szCs w:val="20"/>
      </w:rPr>
    </w:pPr>
    <w:r w:rsidRPr="00EE0F00">
      <w:rPr>
        <w:sz w:val="20"/>
        <w:szCs w:val="20"/>
      </w:rPr>
      <w:t xml:space="preserve">Registration: </w:t>
    </w:r>
    <w:r>
      <w:rPr>
        <w:sz w:val="20"/>
        <w:szCs w:val="20"/>
      </w:rPr>
      <w:t>#</w:t>
    </w:r>
    <w:r w:rsidRPr="00EE0F00">
      <w:rPr>
        <w:sz w:val="20"/>
        <w:szCs w:val="20"/>
      </w:rPr>
      <w:t>910-45305</w:t>
    </w:r>
    <w:r>
      <w:rPr>
        <w:sz w:val="20"/>
        <w:szCs w:val="20"/>
      </w:rPr>
      <w:t xml:space="preserve"> </w:t>
    </w:r>
    <w:r w:rsidR="00650978">
      <w:rPr>
        <w:sz w:val="20"/>
        <w:szCs w:val="20"/>
      </w:rPr>
      <w:t>(20</w:t>
    </w:r>
    <w:r w:rsidR="00F75102">
      <w:rPr>
        <w:sz w:val="20"/>
        <w:szCs w:val="20"/>
      </w:rPr>
      <w:t>20</w:t>
    </w:r>
    <w:r w:rsidR="00650978">
      <w:rPr>
        <w:sz w:val="20"/>
        <w:szCs w:val="20"/>
      </w:rPr>
      <w:t xml:space="preserve"> budget)</w:t>
    </w:r>
    <w:r>
      <w:rPr>
        <w:sz w:val="20"/>
        <w:szCs w:val="20"/>
      </w:rPr>
      <w:t xml:space="preserve">           </w:t>
    </w:r>
    <w:r w:rsidRPr="00EE0F00">
      <w:rPr>
        <w:sz w:val="20"/>
        <w:szCs w:val="20"/>
      </w:rPr>
      <w:t xml:space="preserve">Donation: </w:t>
    </w:r>
    <w:r>
      <w:rPr>
        <w:sz w:val="20"/>
        <w:szCs w:val="20"/>
      </w:rPr>
      <w:t>#</w:t>
    </w:r>
    <w:r w:rsidRPr="00EE0F00">
      <w:rPr>
        <w:sz w:val="20"/>
        <w:szCs w:val="20"/>
      </w:rPr>
      <w:t>830-41100</w:t>
    </w:r>
    <w:r w:rsidR="007910E6">
      <w:rPr>
        <w:sz w:val="20"/>
        <w:szCs w:val="20"/>
      </w:rPr>
      <w:t xml:space="preserve"> (20</w:t>
    </w:r>
    <w:r w:rsidR="00F75102">
      <w:rPr>
        <w:sz w:val="20"/>
        <w:szCs w:val="20"/>
      </w:rPr>
      <w:t>20</w:t>
    </w:r>
    <w:r w:rsidR="007910E6">
      <w:rPr>
        <w:sz w:val="20"/>
        <w:szCs w:val="20"/>
      </w:rPr>
      <w:t xml:space="preserve"> budget)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62" w:rsidRDefault="00D27B62" w:rsidP="00EE0F00">
      <w:r>
        <w:separator/>
      </w:r>
    </w:p>
  </w:footnote>
  <w:footnote w:type="continuationSeparator" w:id="0">
    <w:p w:rsidR="00D27B62" w:rsidRDefault="00D27B62" w:rsidP="00EE0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40"/>
    <w:rsid w:val="000B7CCF"/>
    <w:rsid w:val="000C0E26"/>
    <w:rsid w:val="000C403E"/>
    <w:rsid w:val="000D636D"/>
    <w:rsid w:val="0012031C"/>
    <w:rsid w:val="00144F0B"/>
    <w:rsid w:val="001665FD"/>
    <w:rsid w:val="0019352D"/>
    <w:rsid w:val="001B6240"/>
    <w:rsid w:val="001C299E"/>
    <w:rsid w:val="002D64B5"/>
    <w:rsid w:val="003B194E"/>
    <w:rsid w:val="0046482E"/>
    <w:rsid w:val="00477CCC"/>
    <w:rsid w:val="00490393"/>
    <w:rsid w:val="004F3E6B"/>
    <w:rsid w:val="00510AE3"/>
    <w:rsid w:val="005A0A5E"/>
    <w:rsid w:val="005C75B5"/>
    <w:rsid w:val="005F24CD"/>
    <w:rsid w:val="00650978"/>
    <w:rsid w:val="00693F31"/>
    <w:rsid w:val="006E7EE0"/>
    <w:rsid w:val="006F0B95"/>
    <w:rsid w:val="007251CE"/>
    <w:rsid w:val="0072526B"/>
    <w:rsid w:val="007503A1"/>
    <w:rsid w:val="0078772D"/>
    <w:rsid w:val="007910E6"/>
    <w:rsid w:val="007D668E"/>
    <w:rsid w:val="00837DF3"/>
    <w:rsid w:val="00880541"/>
    <w:rsid w:val="00962B19"/>
    <w:rsid w:val="009A7009"/>
    <w:rsid w:val="009B1AF2"/>
    <w:rsid w:val="00AC63B3"/>
    <w:rsid w:val="00AE4F22"/>
    <w:rsid w:val="00B055B8"/>
    <w:rsid w:val="00B75059"/>
    <w:rsid w:val="00B95BD7"/>
    <w:rsid w:val="00BA67F3"/>
    <w:rsid w:val="00BD30D0"/>
    <w:rsid w:val="00C1650D"/>
    <w:rsid w:val="00C43C67"/>
    <w:rsid w:val="00CE58F4"/>
    <w:rsid w:val="00D2175F"/>
    <w:rsid w:val="00D27B62"/>
    <w:rsid w:val="00D57205"/>
    <w:rsid w:val="00DC0DE5"/>
    <w:rsid w:val="00DD3D47"/>
    <w:rsid w:val="00DD7D25"/>
    <w:rsid w:val="00DE4730"/>
    <w:rsid w:val="00E06170"/>
    <w:rsid w:val="00E167A4"/>
    <w:rsid w:val="00EE0F00"/>
    <w:rsid w:val="00F128BD"/>
    <w:rsid w:val="00F4233E"/>
    <w:rsid w:val="00F75102"/>
    <w:rsid w:val="00F75DCA"/>
    <w:rsid w:val="00F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DA23"/>
  <w15:docId w15:val="{23286EE3-B548-46B7-8150-A4C2772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4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F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F0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1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1CE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251CE"/>
    <w:rPr>
      <w:i w:val="0"/>
      <w:iCs w:val="0"/>
      <w:color w:val="006D21"/>
    </w:rPr>
  </w:style>
  <w:style w:type="character" w:styleId="CommentReference">
    <w:name w:val="annotation reference"/>
    <w:basedOn w:val="DefaultParagraphFont"/>
    <w:uiPriority w:val="99"/>
    <w:semiHidden/>
    <w:unhideWhenUsed/>
    <w:rsid w:val="006E7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E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EE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B0F0-168C-4D73-BF12-9C126C47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IWLA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Meetings</dc:creator>
  <cp:lastModifiedBy>Mary Rubin</cp:lastModifiedBy>
  <cp:revision>5</cp:revision>
  <cp:lastPrinted>2016-11-01T17:10:00Z</cp:lastPrinted>
  <dcterms:created xsi:type="dcterms:W3CDTF">2019-11-18T20:14:00Z</dcterms:created>
  <dcterms:modified xsi:type="dcterms:W3CDTF">2019-11-20T20:40:00Z</dcterms:modified>
</cp:coreProperties>
</file>