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6E514" w14:textId="77777777" w:rsidR="002A5CC1" w:rsidRDefault="002A5CC1" w:rsidP="003A1856">
      <w:pPr>
        <w:pStyle w:val="NormalWeb"/>
        <w:spacing w:before="0" w:beforeAutospacing="0" w:after="0" w:afterAutospacing="0"/>
        <w:rPr>
          <w:rFonts w:ascii="Arial" w:hAnsi="Arial" w:cs="Arial"/>
          <w:b/>
        </w:rPr>
      </w:pPr>
      <w:r>
        <w:rPr>
          <w:noProof/>
          <w:color w:val="FF0000"/>
        </w:rPr>
        <w:drawing>
          <wp:anchor distT="0" distB="0" distL="114300" distR="114300" simplePos="0" relativeHeight="251659264" behindDoc="1" locked="0" layoutInCell="1" allowOverlap="1" wp14:anchorId="46587540" wp14:editId="4A96E86C">
            <wp:simplePos x="0" y="0"/>
            <wp:positionH relativeFrom="column">
              <wp:posOffset>0</wp:posOffset>
            </wp:positionH>
            <wp:positionV relativeFrom="paragraph">
              <wp:posOffset>-47625</wp:posOffset>
            </wp:positionV>
            <wp:extent cx="1228090" cy="1266825"/>
            <wp:effectExtent l="0" t="0" r="0" b="9525"/>
            <wp:wrapTight wrapText="bothSides">
              <wp:wrapPolygon edited="0">
                <wp:start x="0" y="0"/>
                <wp:lineTo x="0" y="21438"/>
                <wp:lineTo x="21109" y="21438"/>
                <wp:lineTo x="21109" y="0"/>
                <wp:lineTo x="0" y="0"/>
              </wp:wrapPolygon>
            </wp:wrapTight>
            <wp:docPr id="1" name="Picture 1" descr="bustcolor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colorsmal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090"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rPr>
        <w:t>MEDIA ALERT</w:t>
      </w:r>
    </w:p>
    <w:p w14:paraId="410AEE99" w14:textId="1E8FBDF4" w:rsidR="002A5CC1" w:rsidRDefault="002A5CC1" w:rsidP="002A5CC1">
      <w:pPr>
        <w:pStyle w:val="style1"/>
        <w:spacing w:before="0" w:beforeAutospacing="0" w:after="0" w:afterAutospacing="0"/>
        <w:rPr>
          <w:rFonts w:ascii="Arial" w:hAnsi="Arial" w:cs="Arial"/>
          <w:b/>
          <w:sz w:val="24"/>
          <w:szCs w:val="24"/>
        </w:rPr>
      </w:pPr>
      <w:r w:rsidRPr="00DB7932">
        <w:rPr>
          <w:rFonts w:ascii="Arial" w:hAnsi="Arial" w:cs="Arial"/>
          <w:b/>
          <w:color w:val="FF0000"/>
          <w:sz w:val="24"/>
          <w:szCs w:val="24"/>
          <w:highlight w:val="yellow"/>
        </w:rPr>
        <w:t>DATE</w:t>
      </w:r>
    </w:p>
    <w:p w14:paraId="5B703A93" w14:textId="77777777" w:rsidR="002A5CC1" w:rsidRDefault="002A5CC1" w:rsidP="002A5CC1">
      <w:pPr>
        <w:pStyle w:val="style1"/>
        <w:spacing w:before="0" w:beforeAutospacing="0" w:after="0" w:afterAutospacing="0"/>
        <w:rPr>
          <w:rFonts w:ascii="Arial" w:hAnsi="Arial" w:cs="Arial"/>
          <w:b/>
          <w:sz w:val="24"/>
          <w:szCs w:val="24"/>
        </w:rPr>
      </w:pPr>
    </w:p>
    <w:p w14:paraId="7B83EED1" w14:textId="77777777" w:rsidR="003A1856" w:rsidRPr="003A1856" w:rsidRDefault="003A1856" w:rsidP="003A1856">
      <w:pPr>
        <w:widowControl w:val="0"/>
        <w:autoSpaceDE w:val="0"/>
        <w:autoSpaceDN w:val="0"/>
        <w:adjustRightInd w:val="0"/>
        <w:rPr>
          <w:rFonts w:ascii="Arial" w:hAnsi="Arial" w:cs="Arial"/>
          <w:b/>
          <w:bCs/>
          <w:szCs w:val="36"/>
        </w:rPr>
      </w:pPr>
      <w:r w:rsidRPr="003A1856">
        <w:rPr>
          <w:rFonts w:ascii="Arial" w:hAnsi="Arial" w:cs="Arial"/>
          <w:b/>
          <w:bCs/>
          <w:szCs w:val="36"/>
        </w:rPr>
        <w:t xml:space="preserve">Izaak Walton League </w:t>
      </w:r>
      <w:r w:rsidRPr="003A1856">
        <w:rPr>
          <w:rFonts w:ascii="Arial" w:hAnsi="Arial" w:cs="Arial"/>
          <w:b/>
          <w:bCs/>
          <w:color w:val="FF0000"/>
          <w:szCs w:val="36"/>
          <w:highlight w:val="yellow"/>
        </w:rPr>
        <w:t>XX Chapter</w:t>
      </w:r>
      <w:r w:rsidRPr="003A1856">
        <w:rPr>
          <w:rFonts w:ascii="Arial" w:hAnsi="Arial" w:cs="Arial"/>
          <w:b/>
          <w:bCs/>
          <w:color w:val="FF0000"/>
          <w:szCs w:val="36"/>
        </w:rPr>
        <w:t xml:space="preserve"> </w:t>
      </w:r>
      <w:r w:rsidRPr="003A1856">
        <w:rPr>
          <w:rFonts w:ascii="Arial" w:hAnsi="Arial" w:cs="Arial"/>
          <w:b/>
          <w:bCs/>
          <w:szCs w:val="36"/>
        </w:rPr>
        <w:t xml:space="preserve">Brings Community Together </w:t>
      </w:r>
    </w:p>
    <w:p w14:paraId="0F6DCAD4" w14:textId="77777777" w:rsidR="002A5CC1" w:rsidRPr="003A1856" w:rsidRDefault="003A1856" w:rsidP="003A1856">
      <w:pPr>
        <w:contextualSpacing/>
        <w:rPr>
          <w:rFonts w:ascii="Arial" w:hAnsi="Arial" w:cs="Arial"/>
          <w:b/>
        </w:rPr>
      </w:pPr>
      <w:r w:rsidRPr="003A1856">
        <w:rPr>
          <w:rFonts w:ascii="Arial" w:hAnsi="Arial" w:cs="Arial"/>
          <w:b/>
          <w:bCs/>
          <w:szCs w:val="36"/>
        </w:rPr>
        <w:t>To Stop Water Pollution</w:t>
      </w:r>
    </w:p>
    <w:p w14:paraId="020AE715" w14:textId="77777777" w:rsidR="002A5CC1" w:rsidRDefault="002A5CC1" w:rsidP="002A5CC1">
      <w:pPr>
        <w:pStyle w:val="NoSpacing"/>
        <w:rPr>
          <w:szCs w:val="24"/>
        </w:rPr>
      </w:pPr>
    </w:p>
    <w:p w14:paraId="774FCFB7" w14:textId="77777777" w:rsidR="002A5CC1" w:rsidRDefault="002A5CC1" w:rsidP="002A5CC1">
      <w:pPr>
        <w:pStyle w:val="NoSpacing"/>
        <w:rPr>
          <w:szCs w:val="24"/>
        </w:rPr>
      </w:pPr>
    </w:p>
    <w:tbl>
      <w:tblPr>
        <w:tblW w:w="9468" w:type="dxa"/>
        <w:tblLook w:val="01E0" w:firstRow="1" w:lastRow="1" w:firstColumn="1" w:lastColumn="1" w:noHBand="0" w:noVBand="0"/>
      </w:tblPr>
      <w:tblGrid>
        <w:gridCol w:w="1674"/>
        <w:gridCol w:w="3897"/>
        <w:gridCol w:w="3897"/>
      </w:tblGrid>
      <w:tr w:rsidR="002A5CC1" w:rsidRPr="00076DB4" w14:paraId="7B0DA85E" w14:textId="77777777" w:rsidTr="0096760E">
        <w:tc>
          <w:tcPr>
            <w:tcW w:w="1674" w:type="dxa"/>
            <w:shd w:val="clear" w:color="auto" w:fill="auto"/>
          </w:tcPr>
          <w:p w14:paraId="4BE09D70" w14:textId="77777777" w:rsidR="002A5CC1" w:rsidRPr="00076DB4" w:rsidRDefault="002A5CC1" w:rsidP="0096760E">
            <w:pPr>
              <w:rPr>
                <w:rFonts w:ascii="Arial" w:hAnsi="Arial" w:cs="Arial"/>
                <w:b/>
                <w:sz w:val="22"/>
                <w:szCs w:val="22"/>
              </w:rPr>
            </w:pPr>
            <w:r w:rsidRPr="00076DB4">
              <w:rPr>
                <w:rFonts w:ascii="Arial" w:hAnsi="Arial" w:cs="Arial"/>
                <w:b/>
                <w:sz w:val="22"/>
                <w:szCs w:val="22"/>
              </w:rPr>
              <w:t>WHO:</w:t>
            </w:r>
            <w:r w:rsidRPr="00076DB4">
              <w:rPr>
                <w:rFonts w:ascii="Arial" w:hAnsi="Arial" w:cs="Arial"/>
                <w:b/>
                <w:sz w:val="22"/>
                <w:szCs w:val="22"/>
              </w:rPr>
              <w:tab/>
            </w:r>
          </w:p>
        </w:tc>
        <w:tc>
          <w:tcPr>
            <w:tcW w:w="7794" w:type="dxa"/>
            <w:gridSpan w:val="2"/>
            <w:shd w:val="clear" w:color="auto" w:fill="auto"/>
          </w:tcPr>
          <w:p w14:paraId="0304A922" w14:textId="77777777" w:rsidR="002A5CC1" w:rsidRPr="00076DB4" w:rsidRDefault="002A5CC1" w:rsidP="0096760E">
            <w:pPr>
              <w:ind w:right="-108"/>
              <w:rPr>
                <w:rFonts w:ascii="Arial" w:hAnsi="Arial" w:cs="Arial"/>
                <w:sz w:val="22"/>
                <w:szCs w:val="22"/>
              </w:rPr>
            </w:pPr>
            <w:r w:rsidRPr="00076DB4">
              <w:rPr>
                <w:rFonts w:ascii="Arial" w:hAnsi="Arial" w:cs="Arial"/>
                <w:color w:val="FF0000"/>
                <w:sz w:val="22"/>
                <w:szCs w:val="22"/>
                <w:highlight w:val="yellow"/>
              </w:rPr>
              <w:t>XX Chapter</w:t>
            </w:r>
            <w:r w:rsidRPr="00076DB4">
              <w:rPr>
                <w:rFonts w:ascii="Arial" w:hAnsi="Arial" w:cs="Arial"/>
                <w:sz w:val="22"/>
                <w:szCs w:val="22"/>
              </w:rPr>
              <w:t xml:space="preserve"> of the Izaak Walton League of America </w:t>
            </w:r>
          </w:p>
          <w:p w14:paraId="64D92FDA" w14:textId="77777777" w:rsidR="002A5CC1" w:rsidRPr="00076DB4" w:rsidRDefault="002A5CC1" w:rsidP="0096760E">
            <w:pPr>
              <w:ind w:right="-108"/>
              <w:rPr>
                <w:rFonts w:ascii="Arial" w:hAnsi="Arial" w:cs="Arial"/>
                <w:sz w:val="22"/>
                <w:szCs w:val="22"/>
              </w:rPr>
            </w:pPr>
          </w:p>
        </w:tc>
      </w:tr>
      <w:tr w:rsidR="002A5CC1" w:rsidRPr="00076DB4" w14:paraId="73FB0BA0" w14:textId="77777777" w:rsidTr="0096760E">
        <w:tc>
          <w:tcPr>
            <w:tcW w:w="1674" w:type="dxa"/>
            <w:shd w:val="clear" w:color="auto" w:fill="auto"/>
          </w:tcPr>
          <w:p w14:paraId="56011DC0" w14:textId="77777777" w:rsidR="002A5CC1" w:rsidRPr="00076DB4" w:rsidRDefault="002A5CC1" w:rsidP="0096760E">
            <w:pPr>
              <w:rPr>
                <w:rFonts w:ascii="Arial" w:hAnsi="Arial" w:cs="Arial"/>
                <w:b/>
                <w:sz w:val="22"/>
                <w:szCs w:val="22"/>
              </w:rPr>
            </w:pPr>
            <w:r w:rsidRPr="00076DB4">
              <w:rPr>
                <w:rFonts w:ascii="Arial" w:hAnsi="Arial" w:cs="Arial"/>
                <w:b/>
                <w:sz w:val="22"/>
                <w:szCs w:val="22"/>
              </w:rPr>
              <w:t>WHAT:</w:t>
            </w:r>
          </w:p>
        </w:tc>
        <w:tc>
          <w:tcPr>
            <w:tcW w:w="7794" w:type="dxa"/>
            <w:gridSpan w:val="2"/>
            <w:shd w:val="clear" w:color="auto" w:fill="auto"/>
          </w:tcPr>
          <w:p w14:paraId="03DF357B" w14:textId="77777777" w:rsidR="002A5CC1" w:rsidRPr="00076DB4" w:rsidRDefault="007D70DC" w:rsidP="0096760E">
            <w:pPr>
              <w:contextualSpacing/>
              <w:rPr>
                <w:rFonts w:ascii="Arial" w:hAnsi="Arial" w:cs="Arial"/>
              </w:rPr>
            </w:pPr>
            <w:r>
              <w:rPr>
                <w:rFonts w:ascii="Arial" w:hAnsi="Arial" w:cs="Arial"/>
              </w:rPr>
              <w:t xml:space="preserve">Clean-up of </w:t>
            </w:r>
            <w:r w:rsidR="002A5CC1" w:rsidRPr="008E1E8E">
              <w:rPr>
                <w:rFonts w:ascii="Arial" w:hAnsi="Arial" w:cs="Arial"/>
                <w:color w:val="FF0000"/>
                <w:highlight w:val="yellow"/>
              </w:rPr>
              <w:t>Stream Name</w:t>
            </w:r>
          </w:p>
          <w:p w14:paraId="25136449" w14:textId="77777777" w:rsidR="002A5CC1" w:rsidRPr="00076DB4" w:rsidRDefault="002A5CC1" w:rsidP="0096760E">
            <w:pPr>
              <w:rPr>
                <w:rFonts w:ascii="Arial" w:hAnsi="Arial" w:cs="Arial"/>
                <w:sz w:val="22"/>
                <w:szCs w:val="22"/>
              </w:rPr>
            </w:pPr>
          </w:p>
        </w:tc>
      </w:tr>
      <w:tr w:rsidR="002A5CC1" w:rsidRPr="00076DB4" w14:paraId="62F43DF0" w14:textId="77777777" w:rsidTr="0096760E">
        <w:tc>
          <w:tcPr>
            <w:tcW w:w="1674" w:type="dxa"/>
            <w:shd w:val="clear" w:color="auto" w:fill="auto"/>
          </w:tcPr>
          <w:p w14:paraId="00F9E16E" w14:textId="4DC0AACB" w:rsidR="002A5CC1" w:rsidRPr="00076DB4" w:rsidRDefault="002A5CC1" w:rsidP="0096760E">
            <w:pPr>
              <w:pStyle w:val="NoSpacing"/>
              <w:rPr>
                <w:b/>
                <w:sz w:val="22"/>
                <w:szCs w:val="22"/>
              </w:rPr>
            </w:pPr>
            <w:r w:rsidRPr="00076DB4">
              <w:rPr>
                <w:b/>
                <w:sz w:val="22"/>
                <w:szCs w:val="22"/>
              </w:rPr>
              <w:t>WHEN and WHERE:</w:t>
            </w:r>
          </w:p>
          <w:p w14:paraId="0D49E672" w14:textId="77777777" w:rsidR="00B913D3" w:rsidRPr="00076DB4" w:rsidRDefault="00B913D3" w:rsidP="00B913D3">
            <w:pPr>
              <w:rPr>
                <w:rFonts w:ascii="Arial" w:hAnsi="Arial" w:cs="Arial"/>
                <w:sz w:val="22"/>
                <w:szCs w:val="22"/>
              </w:rPr>
            </w:pPr>
          </w:p>
        </w:tc>
        <w:tc>
          <w:tcPr>
            <w:tcW w:w="3897" w:type="dxa"/>
            <w:shd w:val="clear" w:color="auto" w:fill="auto"/>
          </w:tcPr>
          <w:p w14:paraId="671A60B4" w14:textId="77777777" w:rsidR="002A5CC1" w:rsidRPr="00076DB4" w:rsidRDefault="002A5CC1" w:rsidP="0096760E">
            <w:pPr>
              <w:rPr>
                <w:rFonts w:ascii="Arial" w:hAnsi="Arial" w:cs="Arial"/>
                <w:color w:val="FF0000"/>
                <w:sz w:val="22"/>
                <w:szCs w:val="22"/>
                <w:highlight w:val="yellow"/>
              </w:rPr>
            </w:pPr>
            <w:r w:rsidRPr="00076DB4">
              <w:rPr>
                <w:rFonts w:ascii="Arial" w:hAnsi="Arial" w:cs="Arial"/>
                <w:color w:val="FF0000"/>
                <w:sz w:val="22"/>
                <w:szCs w:val="22"/>
                <w:highlight w:val="yellow"/>
              </w:rPr>
              <w:t xml:space="preserve">DATE </w:t>
            </w:r>
            <w:r>
              <w:rPr>
                <w:rFonts w:ascii="Arial" w:hAnsi="Arial" w:cs="Arial"/>
                <w:color w:val="FF0000"/>
                <w:sz w:val="22"/>
                <w:szCs w:val="22"/>
                <w:highlight w:val="yellow"/>
              </w:rPr>
              <w:t xml:space="preserve">and TIME </w:t>
            </w:r>
            <w:r w:rsidRPr="00076DB4">
              <w:rPr>
                <w:rFonts w:ascii="Arial" w:hAnsi="Arial" w:cs="Arial"/>
                <w:color w:val="FF0000"/>
                <w:sz w:val="22"/>
                <w:szCs w:val="22"/>
                <w:highlight w:val="yellow"/>
              </w:rPr>
              <w:t>of event</w:t>
            </w:r>
          </w:p>
          <w:p w14:paraId="79FCD50E" w14:textId="77777777" w:rsidR="002A5CC1" w:rsidRPr="00076DB4" w:rsidRDefault="002A5CC1" w:rsidP="0096760E">
            <w:pPr>
              <w:rPr>
                <w:rFonts w:ascii="Arial" w:hAnsi="Arial" w:cs="Arial"/>
                <w:color w:val="FF0000"/>
                <w:sz w:val="22"/>
                <w:szCs w:val="22"/>
                <w:highlight w:val="yellow"/>
              </w:rPr>
            </w:pPr>
            <w:r w:rsidRPr="00076DB4">
              <w:rPr>
                <w:rFonts w:ascii="Arial" w:hAnsi="Arial" w:cs="Arial"/>
                <w:color w:val="FF0000"/>
                <w:sz w:val="22"/>
                <w:szCs w:val="22"/>
                <w:highlight w:val="yellow"/>
              </w:rPr>
              <w:t>Starting Point for event (address)</w:t>
            </w:r>
          </w:p>
          <w:p w14:paraId="738685C0" w14:textId="77777777" w:rsidR="002A5CC1" w:rsidRPr="00076DB4" w:rsidRDefault="002A5CC1" w:rsidP="0096760E">
            <w:pPr>
              <w:rPr>
                <w:rFonts w:ascii="Arial" w:hAnsi="Arial" w:cs="Arial"/>
                <w:color w:val="FF0000"/>
                <w:sz w:val="22"/>
                <w:szCs w:val="22"/>
                <w:highlight w:val="yellow"/>
              </w:rPr>
            </w:pPr>
          </w:p>
        </w:tc>
        <w:tc>
          <w:tcPr>
            <w:tcW w:w="3897" w:type="dxa"/>
            <w:shd w:val="clear" w:color="auto" w:fill="auto"/>
          </w:tcPr>
          <w:p w14:paraId="2B690DB7" w14:textId="77777777" w:rsidR="00B913D3" w:rsidRDefault="002A5CC1" w:rsidP="0096760E">
            <w:pPr>
              <w:rPr>
                <w:rFonts w:ascii="Arial" w:hAnsi="Arial" w:cs="Arial"/>
                <w:i/>
                <w:color w:val="FF0000"/>
                <w:sz w:val="22"/>
                <w:szCs w:val="22"/>
                <w:highlight w:val="yellow"/>
              </w:rPr>
            </w:pPr>
            <w:r w:rsidRPr="00076DB4">
              <w:rPr>
                <w:rFonts w:ascii="Arial" w:hAnsi="Arial" w:cs="Arial"/>
                <w:i/>
                <w:color w:val="FF0000"/>
                <w:sz w:val="22"/>
                <w:szCs w:val="22"/>
                <w:highlight w:val="yellow"/>
              </w:rPr>
              <w:t>General Directions to Starting Point (if necessary, such as to a specific spot in a park)</w:t>
            </w:r>
          </w:p>
          <w:p w14:paraId="69FE7C52" w14:textId="539B67F8" w:rsidR="00163510" w:rsidRPr="00B913D3" w:rsidRDefault="00163510" w:rsidP="0096760E">
            <w:pPr>
              <w:rPr>
                <w:rFonts w:ascii="Arial" w:hAnsi="Arial" w:cs="Arial"/>
                <w:i/>
                <w:color w:val="FF0000"/>
                <w:sz w:val="22"/>
                <w:szCs w:val="22"/>
                <w:highlight w:val="yellow"/>
              </w:rPr>
            </w:pPr>
            <w:bookmarkStart w:id="0" w:name="_GoBack"/>
            <w:bookmarkEnd w:id="0"/>
          </w:p>
        </w:tc>
      </w:tr>
      <w:tr w:rsidR="00163510" w:rsidRPr="00076DB4" w14:paraId="30DAB453" w14:textId="77777777" w:rsidTr="00F51CDF">
        <w:tc>
          <w:tcPr>
            <w:tcW w:w="1674" w:type="dxa"/>
            <w:shd w:val="clear" w:color="auto" w:fill="auto"/>
          </w:tcPr>
          <w:p w14:paraId="709CF07C" w14:textId="4FC2C087" w:rsidR="00163510" w:rsidRDefault="00163510" w:rsidP="00F51CDF">
            <w:pPr>
              <w:rPr>
                <w:rFonts w:ascii="Arial" w:hAnsi="Arial" w:cs="Arial"/>
                <w:b/>
                <w:sz w:val="22"/>
                <w:szCs w:val="22"/>
              </w:rPr>
            </w:pPr>
            <w:r>
              <w:rPr>
                <w:rFonts w:ascii="Arial" w:hAnsi="Arial" w:cs="Arial"/>
                <w:b/>
                <w:sz w:val="22"/>
                <w:szCs w:val="22"/>
              </w:rPr>
              <w:t>MEDIA</w:t>
            </w:r>
          </w:p>
          <w:p w14:paraId="390DAC1F" w14:textId="7D60E211" w:rsidR="00163510" w:rsidRPr="00076DB4" w:rsidRDefault="00163510" w:rsidP="00F51CDF">
            <w:pPr>
              <w:rPr>
                <w:rFonts w:ascii="Arial" w:hAnsi="Arial" w:cs="Arial"/>
                <w:b/>
                <w:sz w:val="22"/>
                <w:szCs w:val="22"/>
              </w:rPr>
            </w:pPr>
            <w:r>
              <w:rPr>
                <w:rFonts w:ascii="Arial" w:hAnsi="Arial" w:cs="Arial"/>
                <w:b/>
                <w:sz w:val="22"/>
                <w:szCs w:val="22"/>
              </w:rPr>
              <w:t>OPTIONS</w:t>
            </w:r>
            <w:r w:rsidRPr="00076DB4">
              <w:rPr>
                <w:rFonts w:ascii="Arial" w:hAnsi="Arial" w:cs="Arial"/>
                <w:b/>
                <w:sz w:val="22"/>
                <w:szCs w:val="22"/>
              </w:rPr>
              <w:t>:</w:t>
            </w:r>
          </w:p>
        </w:tc>
        <w:tc>
          <w:tcPr>
            <w:tcW w:w="7794" w:type="dxa"/>
            <w:gridSpan w:val="2"/>
            <w:shd w:val="clear" w:color="auto" w:fill="auto"/>
          </w:tcPr>
          <w:p w14:paraId="425A4469" w14:textId="77777777" w:rsidR="00163510" w:rsidRDefault="00163510" w:rsidP="00163510">
            <w:pPr>
              <w:rPr>
                <w:rFonts w:ascii="Arial" w:hAnsi="Arial" w:cs="Arial"/>
                <w:sz w:val="22"/>
                <w:szCs w:val="22"/>
              </w:rPr>
            </w:pPr>
            <w:r>
              <w:rPr>
                <w:rFonts w:ascii="Arial" w:hAnsi="Arial" w:cs="Arial"/>
                <w:sz w:val="22"/>
                <w:szCs w:val="22"/>
              </w:rPr>
              <w:t>The best opportunities</w:t>
            </w:r>
            <w:r w:rsidRPr="00B913D3">
              <w:rPr>
                <w:rFonts w:ascii="Arial" w:hAnsi="Arial" w:cs="Arial"/>
                <w:sz w:val="22"/>
                <w:szCs w:val="22"/>
              </w:rPr>
              <w:t xml:space="preserve"> for </w:t>
            </w:r>
            <w:r>
              <w:rPr>
                <w:rFonts w:ascii="Arial" w:hAnsi="Arial" w:cs="Arial"/>
                <w:sz w:val="22"/>
                <w:szCs w:val="22"/>
              </w:rPr>
              <w:t xml:space="preserve">interviews and </w:t>
            </w:r>
            <w:r w:rsidRPr="00B913D3">
              <w:rPr>
                <w:rFonts w:ascii="Arial" w:hAnsi="Arial" w:cs="Arial"/>
                <w:sz w:val="22"/>
                <w:szCs w:val="22"/>
              </w:rPr>
              <w:t xml:space="preserve">photo/video coverage </w:t>
            </w:r>
            <w:r>
              <w:rPr>
                <w:rFonts w:ascii="Arial" w:hAnsi="Arial" w:cs="Arial"/>
                <w:sz w:val="22"/>
                <w:szCs w:val="22"/>
              </w:rPr>
              <w:t>will be</w:t>
            </w:r>
          </w:p>
          <w:p w14:paraId="1BFF52FA" w14:textId="77777777" w:rsidR="00163510" w:rsidRDefault="00163510" w:rsidP="00163510">
            <w:pPr>
              <w:pStyle w:val="ListParagraph"/>
              <w:numPr>
                <w:ilvl w:val="0"/>
                <w:numId w:val="1"/>
              </w:numPr>
              <w:rPr>
                <w:rFonts w:ascii="Arial" w:hAnsi="Arial" w:cs="Arial"/>
                <w:sz w:val="22"/>
                <w:szCs w:val="22"/>
              </w:rPr>
            </w:pPr>
            <w:r w:rsidRPr="00163510">
              <w:rPr>
                <w:rFonts w:ascii="Arial" w:hAnsi="Arial" w:cs="Arial"/>
                <w:color w:val="FF0000"/>
                <w:sz w:val="22"/>
                <w:szCs w:val="22"/>
                <w:highlight w:val="yellow"/>
              </w:rPr>
              <w:t>TIME/LOCATION</w:t>
            </w:r>
            <w:r w:rsidRPr="00163510">
              <w:rPr>
                <w:rFonts w:ascii="Arial" w:hAnsi="Arial" w:cs="Arial"/>
                <w:sz w:val="22"/>
                <w:szCs w:val="22"/>
              </w:rPr>
              <w:t>, when volunteers will be picking up</w:t>
            </w:r>
            <w:r>
              <w:rPr>
                <w:rFonts w:ascii="Arial" w:hAnsi="Arial" w:cs="Arial"/>
                <w:sz w:val="22"/>
                <w:szCs w:val="22"/>
              </w:rPr>
              <w:t xml:space="preserve"> trash in an easily accessible area</w:t>
            </w:r>
          </w:p>
          <w:p w14:paraId="2D1F0AB3" w14:textId="77777777" w:rsidR="00163510" w:rsidRPr="00163510" w:rsidRDefault="00163510" w:rsidP="00163510">
            <w:pPr>
              <w:pStyle w:val="ListParagraph"/>
              <w:numPr>
                <w:ilvl w:val="0"/>
                <w:numId w:val="1"/>
              </w:numPr>
              <w:rPr>
                <w:rFonts w:ascii="Arial" w:hAnsi="Arial" w:cs="Arial"/>
                <w:sz w:val="22"/>
                <w:szCs w:val="22"/>
              </w:rPr>
            </w:pPr>
            <w:r w:rsidRPr="00163510">
              <w:rPr>
                <w:rFonts w:ascii="Arial" w:hAnsi="Arial" w:cs="Arial"/>
                <w:color w:val="FF0000"/>
                <w:sz w:val="22"/>
                <w:szCs w:val="22"/>
                <w:highlight w:val="yellow"/>
              </w:rPr>
              <w:t>TIME/LOCATION</w:t>
            </w:r>
            <w:r>
              <w:rPr>
                <w:rFonts w:ascii="Arial" w:hAnsi="Arial" w:cs="Arial"/>
                <w:sz w:val="22"/>
                <w:szCs w:val="22"/>
              </w:rPr>
              <w:t xml:space="preserve">, when </w:t>
            </w:r>
            <w:r w:rsidRPr="00163510">
              <w:rPr>
                <w:rFonts w:ascii="Arial" w:hAnsi="Arial" w:cs="Arial"/>
                <w:sz w:val="22"/>
                <w:szCs w:val="22"/>
              </w:rPr>
              <w:t>collected trash</w:t>
            </w:r>
            <w:r>
              <w:rPr>
                <w:rFonts w:ascii="Arial" w:hAnsi="Arial" w:cs="Arial"/>
                <w:sz w:val="22"/>
                <w:szCs w:val="22"/>
              </w:rPr>
              <w:t xml:space="preserve"> totals will be counted</w:t>
            </w:r>
          </w:p>
          <w:p w14:paraId="3DB3AC03" w14:textId="77777777" w:rsidR="00163510" w:rsidRPr="00076DB4" w:rsidRDefault="00163510" w:rsidP="00F51CDF">
            <w:pPr>
              <w:rPr>
                <w:rFonts w:ascii="Arial" w:hAnsi="Arial" w:cs="Arial"/>
                <w:sz w:val="22"/>
                <w:szCs w:val="22"/>
              </w:rPr>
            </w:pPr>
          </w:p>
        </w:tc>
      </w:tr>
      <w:tr w:rsidR="002A5CC1" w:rsidRPr="00076DB4" w14:paraId="608BC648" w14:textId="77777777" w:rsidTr="0096760E">
        <w:tc>
          <w:tcPr>
            <w:tcW w:w="1674" w:type="dxa"/>
            <w:shd w:val="clear" w:color="auto" w:fill="auto"/>
          </w:tcPr>
          <w:p w14:paraId="4EF90C75" w14:textId="0A750CC7" w:rsidR="00B913D3" w:rsidRPr="00076DB4" w:rsidRDefault="00B913D3" w:rsidP="0096760E">
            <w:pPr>
              <w:rPr>
                <w:rFonts w:ascii="Arial" w:hAnsi="Arial" w:cs="Arial"/>
                <w:b/>
                <w:sz w:val="22"/>
                <w:szCs w:val="22"/>
              </w:rPr>
            </w:pPr>
            <w:r>
              <w:rPr>
                <w:rFonts w:ascii="Arial" w:hAnsi="Arial" w:cs="Arial"/>
                <w:b/>
                <w:sz w:val="22"/>
                <w:szCs w:val="22"/>
              </w:rPr>
              <w:t xml:space="preserve">WHY: </w:t>
            </w:r>
          </w:p>
        </w:tc>
        <w:tc>
          <w:tcPr>
            <w:tcW w:w="7794" w:type="dxa"/>
            <w:gridSpan w:val="2"/>
            <w:shd w:val="clear" w:color="auto" w:fill="auto"/>
          </w:tcPr>
          <w:p w14:paraId="435FD067" w14:textId="734CDDE2" w:rsidR="003A1856" w:rsidRPr="00B913D3" w:rsidRDefault="003A1856" w:rsidP="003A1856">
            <w:pPr>
              <w:rPr>
                <w:rFonts w:ascii="Arial" w:hAnsi="Arial" w:cs="Arial"/>
                <w:sz w:val="22"/>
                <w:szCs w:val="22"/>
              </w:rPr>
            </w:pPr>
            <w:r w:rsidRPr="00B913D3">
              <w:rPr>
                <w:rFonts w:ascii="Arial" w:hAnsi="Arial" w:cs="Arial"/>
                <w:sz w:val="22"/>
                <w:szCs w:val="22"/>
              </w:rPr>
              <w:t xml:space="preserve">Trash in streams is more than just an eyesore – it can pollute our water supplies, damage fish and wildlife habitat, and spoil outdoor recreation. The </w:t>
            </w:r>
            <w:r w:rsidRPr="00B913D3">
              <w:rPr>
                <w:rFonts w:ascii="Arial" w:hAnsi="Arial" w:cs="Arial"/>
                <w:color w:val="FF0000"/>
                <w:sz w:val="22"/>
                <w:szCs w:val="22"/>
                <w:highlight w:val="yellow"/>
              </w:rPr>
              <w:t>XX Chapter</w:t>
            </w:r>
            <w:r w:rsidRPr="00B913D3">
              <w:rPr>
                <w:rFonts w:ascii="Arial" w:hAnsi="Arial" w:cs="Arial"/>
                <w:sz w:val="22"/>
                <w:szCs w:val="22"/>
              </w:rPr>
              <w:t xml:space="preserve"> of the Izaak Walton League is combatting water pollution with </w:t>
            </w:r>
            <w:r w:rsidR="000B0EF1" w:rsidRPr="00B913D3">
              <w:rPr>
                <w:rFonts w:ascii="Arial" w:hAnsi="Arial" w:cs="Arial"/>
                <w:sz w:val="22"/>
                <w:szCs w:val="22"/>
              </w:rPr>
              <w:t xml:space="preserve">a </w:t>
            </w:r>
            <w:r w:rsidRPr="00B913D3">
              <w:rPr>
                <w:rFonts w:ascii="Arial" w:hAnsi="Arial" w:cs="Arial"/>
                <w:sz w:val="22"/>
                <w:szCs w:val="22"/>
              </w:rPr>
              <w:t xml:space="preserve">clean-up of </w:t>
            </w:r>
            <w:r w:rsidRPr="00B913D3">
              <w:rPr>
                <w:rFonts w:ascii="Arial" w:hAnsi="Arial" w:cs="Arial"/>
                <w:color w:val="FF0000"/>
                <w:sz w:val="22"/>
                <w:szCs w:val="22"/>
                <w:highlight w:val="yellow"/>
              </w:rPr>
              <w:t>XX Stream</w:t>
            </w:r>
            <w:r w:rsidRPr="00B913D3">
              <w:rPr>
                <w:rFonts w:ascii="Arial" w:hAnsi="Arial" w:cs="Arial"/>
                <w:color w:val="FF0000"/>
                <w:sz w:val="22"/>
                <w:szCs w:val="22"/>
              </w:rPr>
              <w:t xml:space="preserve"> </w:t>
            </w:r>
            <w:r w:rsidRPr="00B913D3">
              <w:rPr>
                <w:rFonts w:ascii="Arial" w:hAnsi="Arial" w:cs="Arial"/>
                <w:sz w:val="22"/>
                <w:szCs w:val="22"/>
              </w:rPr>
              <w:t>and bringing our community together for clean water.</w:t>
            </w:r>
          </w:p>
          <w:p w14:paraId="4DCAC879" w14:textId="77777777" w:rsidR="003A1856" w:rsidRPr="00B913D3" w:rsidRDefault="003A1856" w:rsidP="003A1856">
            <w:pPr>
              <w:rPr>
                <w:rFonts w:ascii="Arial" w:hAnsi="Arial" w:cs="Arial"/>
                <w:sz w:val="22"/>
                <w:szCs w:val="22"/>
              </w:rPr>
            </w:pPr>
          </w:p>
          <w:p w14:paraId="7779A79D" w14:textId="0B634502" w:rsidR="003A1856" w:rsidRPr="00B913D3" w:rsidRDefault="003A1856" w:rsidP="003A1856">
            <w:pPr>
              <w:rPr>
                <w:rFonts w:ascii="Arial" w:hAnsi="Arial" w:cs="Arial"/>
                <w:sz w:val="22"/>
                <w:szCs w:val="22"/>
              </w:rPr>
            </w:pPr>
            <w:r w:rsidRPr="00B913D3">
              <w:rPr>
                <w:rFonts w:ascii="Arial" w:hAnsi="Arial" w:cs="Arial"/>
                <w:sz w:val="22"/>
                <w:szCs w:val="22"/>
              </w:rPr>
              <w:t xml:space="preserve">As plastic breaks down, </w:t>
            </w:r>
            <w:r w:rsidR="00B913D3" w:rsidRPr="00B913D3">
              <w:rPr>
                <w:rFonts w:ascii="Arial" w:hAnsi="Arial" w:cs="Arial"/>
                <w:sz w:val="22"/>
                <w:szCs w:val="22"/>
              </w:rPr>
              <w:t xml:space="preserve">Bisphenol A (BPA) </w:t>
            </w:r>
            <w:r w:rsidRPr="00B913D3">
              <w:rPr>
                <w:rFonts w:ascii="Arial" w:hAnsi="Arial" w:cs="Arial"/>
                <w:sz w:val="22"/>
                <w:szCs w:val="22"/>
              </w:rPr>
              <w:t xml:space="preserve">and other chemicals can leach into streams and rivers, which is where most Americans get their drinking water. Plastics and other litter can collect toxic chemicals and bacteria pollutants and distribute them throughout the waterway. Large </w:t>
            </w:r>
            <w:r w:rsidR="000B0EF1" w:rsidRPr="00B913D3">
              <w:rPr>
                <w:rFonts w:ascii="Arial" w:hAnsi="Arial" w:cs="Arial"/>
                <w:sz w:val="22"/>
                <w:szCs w:val="22"/>
              </w:rPr>
              <w:t xml:space="preserve">trash </w:t>
            </w:r>
            <w:r w:rsidRPr="00B913D3">
              <w:rPr>
                <w:rFonts w:ascii="Arial" w:hAnsi="Arial" w:cs="Arial"/>
                <w:sz w:val="22"/>
                <w:szCs w:val="22"/>
              </w:rPr>
              <w:t xml:space="preserve">items can cause stream erosion </w:t>
            </w:r>
            <w:r w:rsidR="000B0EF1" w:rsidRPr="00B913D3">
              <w:rPr>
                <w:rFonts w:ascii="Arial" w:hAnsi="Arial" w:cs="Arial"/>
                <w:sz w:val="22"/>
                <w:szCs w:val="22"/>
              </w:rPr>
              <w:t xml:space="preserve">that </w:t>
            </w:r>
            <w:r w:rsidRPr="00B913D3">
              <w:rPr>
                <w:rFonts w:ascii="Arial" w:hAnsi="Arial" w:cs="Arial"/>
                <w:sz w:val="22"/>
                <w:szCs w:val="22"/>
              </w:rPr>
              <w:t>further degrad</w:t>
            </w:r>
            <w:r w:rsidR="000B0EF1" w:rsidRPr="00B913D3">
              <w:rPr>
                <w:rFonts w:ascii="Arial" w:hAnsi="Arial" w:cs="Arial"/>
                <w:sz w:val="22"/>
                <w:szCs w:val="22"/>
              </w:rPr>
              <w:t>es</w:t>
            </w:r>
            <w:r w:rsidRPr="00B913D3">
              <w:rPr>
                <w:rFonts w:ascii="Arial" w:hAnsi="Arial" w:cs="Arial"/>
                <w:sz w:val="22"/>
                <w:szCs w:val="22"/>
              </w:rPr>
              <w:t xml:space="preserve"> water quality</w:t>
            </w:r>
            <w:r w:rsidR="000B0EF1" w:rsidRPr="00B913D3">
              <w:rPr>
                <w:rFonts w:ascii="Arial" w:hAnsi="Arial" w:cs="Arial"/>
                <w:sz w:val="22"/>
                <w:szCs w:val="22"/>
              </w:rPr>
              <w:t xml:space="preserve"> </w:t>
            </w:r>
            <w:r w:rsidRPr="00B913D3">
              <w:rPr>
                <w:rFonts w:ascii="Arial" w:hAnsi="Arial" w:cs="Arial"/>
                <w:sz w:val="22"/>
                <w:szCs w:val="22"/>
              </w:rPr>
              <w:t xml:space="preserve">and </w:t>
            </w:r>
            <w:r w:rsidR="000B0EF1" w:rsidRPr="00B913D3">
              <w:rPr>
                <w:rFonts w:ascii="Arial" w:hAnsi="Arial" w:cs="Arial"/>
                <w:sz w:val="22"/>
                <w:szCs w:val="22"/>
              </w:rPr>
              <w:t xml:space="preserve">can even </w:t>
            </w:r>
            <w:r w:rsidRPr="00B913D3">
              <w:rPr>
                <w:rFonts w:ascii="Arial" w:hAnsi="Arial" w:cs="Arial"/>
                <w:sz w:val="22"/>
                <w:szCs w:val="22"/>
              </w:rPr>
              <w:t>contaminate the streambed.</w:t>
            </w:r>
          </w:p>
          <w:p w14:paraId="11203430" w14:textId="77777777" w:rsidR="003A1856" w:rsidRPr="00B913D3" w:rsidRDefault="003A1856" w:rsidP="003A1856">
            <w:pPr>
              <w:rPr>
                <w:rFonts w:ascii="Arial" w:hAnsi="Arial" w:cs="Arial"/>
                <w:sz w:val="22"/>
                <w:szCs w:val="22"/>
              </w:rPr>
            </w:pPr>
          </w:p>
          <w:p w14:paraId="1B7EDC8C" w14:textId="2F3E7D8D" w:rsidR="003A1856" w:rsidRPr="003A1856" w:rsidRDefault="003A1856" w:rsidP="003A1856">
            <w:pPr>
              <w:rPr>
                <w:rFonts w:ascii="Arial" w:hAnsi="Arial" w:cs="Arial"/>
                <w:sz w:val="22"/>
                <w:szCs w:val="22"/>
              </w:rPr>
            </w:pPr>
            <w:r w:rsidRPr="00B913D3">
              <w:rPr>
                <w:rFonts w:ascii="Arial" w:hAnsi="Arial" w:cs="Arial"/>
                <w:sz w:val="22"/>
                <w:szCs w:val="22"/>
              </w:rPr>
              <w:t>Trash also has physical impacts on our community. Glass and metal can cut anglers</w:t>
            </w:r>
            <w:r w:rsidR="00A63E37" w:rsidRPr="00B913D3">
              <w:rPr>
                <w:rFonts w:ascii="Arial" w:hAnsi="Arial" w:cs="Arial"/>
                <w:sz w:val="22"/>
                <w:szCs w:val="22"/>
              </w:rPr>
              <w:t xml:space="preserve">, children, and </w:t>
            </w:r>
            <w:r w:rsidRPr="00B913D3">
              <w:rPr>
                <w:rFonts w:ascii="Arial" w:hAnsi="Arial" w:cs="Arial"/>
                <w:sz w:val="22"/>
                <w:szCs w:val="22"/>
              </w:rPr>
              <w:t>dogs playing in the stream. Trash in the water can lead to fish kills due to decreased oxygen levels. As trash begins to break up, fish and other animals can mistake it for food, causing intestinal blockages, toxicity, and eventually death</w:t>
            </w:r>
            <w:r w:rsidRPr="003A1856">
              <w:rPr>
                <w:rFonts w:ascii="Arial" w:hAnsi="Arial" w:cs="Arial"/>
                <w:sz w:val="22"/>
                <w:szCs w:val="22"/>
              </w:rPr>
              <w:t xml:space="preserve">. </w:t>
            </w:r>
          </w:p>
          <w:p w14:paraId="5D960D5E" w14:textId="77777777" w:rsidR="003A1856" w:rsidRPr="00076DB4" w:rsidRDefault="003A1856" w:rsidP="00163510">
            <w:pPr>
              <w:rPr>
                <w:rFonts w:ascii="Arial" w:hAnsi="Arial" w:cs="Arial"/>
                <w:i/>
                <w:sz w:val="22"/>
                <w:szCs w:val="22"/>
              </w:rPr>
            </w:pPr>
          </w:p>
        </w:tc>
      </w:tr>
      <w:tr w:rsidR="002A5CC1" w:rsidRPr="00076DB4" w14:paraId="3BC7D61C" w14:textId="77777777" w:rsidTr="0096760E">
        <w:tc>
          <w:tcPr>
            <w:tcW w:w="1674" w:type="dxa"/>
            <w:shd w:val="clear" w:color="auto" w:fill="auto"/>
          </w:tcPr>
          <w:p w14:paraId="6D42B103" w14:textId="0A713E95" w:rsidR="002A5CC1" w:rsidRPr="00076DB4" w:rsidRDefault="002A5CC1" w:rsidP="0096760E">
            <w:pPr>
              <w:rPr>
                <w:rFonts w:ascii="Arial" w:hAnsi="Arial" w:cs="Arial"/>
                <w:b/>
                <w:sz w:val="22"/>
                <w:szCs w:val="22"/>
              </w:rPr>
            </w:pPr>
            <w:r w:rsidRPr="00076DB4">
              <w:rPr>
                <w:rFonts w:ascii="Arial" w:hAnsi="Arial" w:cs="Arial"/>
                <w:b/>
                <w:sz w:val="22"/>
                <w:szCs w:val="22"/>
              </w:rPr>
              <w:t>CONTACT:</w:t>
            </w:r>
          </w:p>
        </w:tc>
        <w:tc>
          <w:tcPr>
            <w:tcW w:w="7794" w:type="dxa"/>
            <w:gridSpan w:val="2"/>
            <w:shd w:val="clear" w:color="auto" w:fill="auto"/>
          </w:tcPr>
          <w:p w14:paraId="576AD3D4" w14:textId="77777777" w:rsidR="00B913D3" w:rsidRDefault="00B913D3" w:rsidP="0096760E">
            <w:pPr>
              <w:rPr>
                <w:rFonts w:ascii="Arial" w:hAnsi="Arial" w:cs="Arial"/>
                <w:color w:val="FF0000"/>
                <w:sz w:val="22"/>
                <w:szCs w:val="22"/>
                <w:highlight w:val="yellow"/>
              </w:rPr>
            </w:pPr>
            <w:r>
              <w:rPr>
                <w:rFonts w:ascii="Arial" w:hAnsi="Arial" w:cs="Arial"/>
                <w:color w:val="FF0000"/>
                <w:sz w:val="22"/>
                <w:szCs w:val="22"/>
                <w:highlight w:val="yellow"/>
              </w:rPr>
              <w:t>Name</w:t>
            </w:r>
          </w:p>
          <w:p w14:paraId="50C5ABA7" w14:textId="095A3278" w:rsidR="00B913D3" w:rsidRDefault="00B913D3" w:rsidP="0096760E">
            <w:pPr>
              <w:rPr>
                <w:rFonts w:ascii="Arial" w:hAnsi="Arial" w:cs="Arial"/>
                <w:color w:val="FF0000"/>
                <w:sz w:val="22"/>
                <w:szCs w:val="22"/>
                <w:highlight w:val="yellow"/>
              </w:rPr>
            </w:pPr>
            <w:r>
              <w:rPr>
                <w:rFonts w:ascii="Arial" w:hAnsi="Arial" w:cs="Arial"/>
                <w:color w:val="FF0000"/>
                <w:sz w:val="22"/>
                <w:szCs w:val="22"/>
                <w:highlight w:val="yellow"/>
              </w:rPr>
              <w:t>Chapter Office (if applicable)</w:t>
            </w:r>
          </w:p>
          <w:p w14:paraId="76E6AC58" w14:textId="6B6B2AEA" w:rsidR="00B913D3" w:rsidRPr="008E1E8E" w:rsidRDefault="00B913D3" w:rsidP="00B913D3">
            <w:pPr>
              <w:rPr>
                <w:rFonts w:ascii="Arial" w:hAnsi="Arial" w:cs="Arial"/>
                <w:i/>
                <w:color w:val="FF0000"/>
                <w:sz w:val="22"/>
                <w:szCs w:val="22"/>
              </w:rPr>
            </w:pPr>
            <w:r>
              <w:rPr>
                <w:rFonts w:ascii="Arial" w:hAnsi="Arial" w:cs="Arial"/>
                <w:color w:val="FF0000"/>
                <w:sz w:val="22"/>
                <w:szCs w:val="22"/>
                <w:highlight w:val="yellow"/>
              </w:rPr>
              <w:t>Phone Number, E-mail</w:t>
            </w:r>
          </w:p>
          <w:p w14:paraId="53C15ADE" w14:textId="16ECFDD6" w:rsidR="002A5CC1" w:rsidRPr="008E1E8E" w:rsidRDefault="002A5CC1" w:rsidP="0096760E">
            <w:pPr>
              <w:rPr>
                <w:rFonts w:ascii="Arial" w:hAnsi="Arial" w:cs="Arial"/>
                <w:i/>
                <w:color w:val="FF0000"/>
                <w:sz w:val="22"/>
                <w:szCs w:val="22"/>
              </w:rPr>
            </w:pPr>
          </w:p>
        </w:tc>
      </w:tr>
    </w:tbl>
    <w:p w14:paraId="7C6DB361" w14:textId="3B6585AF" w:rsidR="002A5CC1" w:rsidRDefault="002A5CC1" w:rsidP="002A5CC1">
      <w:pPr>
        <w:rPr>
          <w:rFonts w:ascii="Arial" w:hAnsi="Arial" w:cs="Arial"/>
          <w:sz w:val="22"/>
          <w:szCs w:val="22"/>
        </w:rPr>
      </w:pPr>
    </w:p>
    <w:p w14:paraId="17878DD2" w14:textId="77777777" w:rsidR="00DA4E8D" w:rsidRDefault="00DA4E8D"/>
    <w:sectPr w:rsidR="00DA4E8D">
      <w:pgSz w:w="12240" w:h="15840"/>
      <w:pgMar w:top="1440" w:right="1440" w:bottom="36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A5F5EB7" w15:done="0"/>
  <w15:commentEx w15:paraId="6CE0E5D0" w15:done="0"/>
  <w15:commentEx w15:paraId="2BFD415E" w15:done="0"/>
  <w15:commentEx w15:paraId="2DC18891"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231C74"/>
    <w:multiLevelType w:val="hybridMultilevel"/>
    <w:tmpl w:val="904A0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ul lepisto">
    <w15:presenceInfo w15:providerId="Windows Live" w15:userId="72aa2d8e37991d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CC1"/>
    <w:rsid w:val="0009365F"/>
    <w:rsid w:val="000B0EF1"/>
    <w:rsid w:val="00163510"/>
    <w:rsid w:val="00286051"/>
    <w:rsid w:val="002A5CC1"/>
    <w:rsid w:val="0036775D"/>
    <w:rsid w:val="0039681A"/>
    <w:rsid w:val="003A1856"/>
    <w:rsid w:val="005F3EDE"/>
    <w:rsid w:val="00671A18"/>
    <w:rsid w:val="006F299A"/>
    <w:rsid w:val="007D70DC"/>
    <w:rsid w:val="00980401"/>
    <w:rsid w:val="00A63E37"/>
    <w:rsid w:val="00B152BA"/>
    <w:rsid w:val="00B913D3"/>
    <w:rsid w:val="00DA4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2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A5CC1"/>
    <w:rPr>
      <w:rFonts w:ascii="Arial" w:eastAsia="Calibri" w:hAnsi="Arial" w:cs="Arial"/>
      <w:szCs w:val="20"/>
    </w:rPr>
  </w:style>
  <w:style w:type="paragraph" w:customStyle="1" w:styleId="style1">
    <w:name w:val="style1"/>
    <w:basedOn w:val="Normal"/>
    <w:rsid w:val="002A5CC1"/>
    <w:pPr>
      <w:spacing w:before="100" w:beforeAutospacing="1" w:after="100" w:afterAutospacing="1"/>
    </w:pPr>
    <w:rPr>
      <w:sz w:val="22"/>
      <w:szCs w:val="22"/>
    </w:rPr>
  </w:style>
  <w:style w:type="paragraph" w:styleId="NormalWeb">
    <w:name w:val="Normal (Web)"/>
    <w:basedOn w:val="Normal"/>
    <w:rsid w:val="002A5CC1"/>
    <w:pPr>
      <w:spacing w:before="100" w:beforeAutospacing="1" w:after="100" w:afterAutospacing="1"/>
    </w:pPr>
  </w:style>
  <w:style w:type="character" w:styleId="CommentReference">
    <w:name w:val="annotation reference"/>
    <w:basedOn w:val="DefaultParagraphFont"/>
    <w:uiPriority w:val="99"/>
    <w:semiHidden/>
    <w:unhideWhenUsed/>
    <w:rsid w:val="00286051"/>
    <w:rPr>
      <w:sz w:val="16"/>
      <w:szCs w:val="16"/>
    </w:rPr>
  </w:style>
  <w:style w:type="paragraph" w:styleId="CommentText">
    <w:name w:val="annotation text"/>
    <w:basedOn w:val="Normal"/>
    <w:link w:val="CommentTextChar"/>
    <w:uiPriority w:val="99"/>
    <w:semiHidden/>
    <w:unhideWhenUsed/>
    <w:rsid w:val="00286051"/>
    <w:rPr>
      <w:sz w:val="20"/>
      <w:szCs w:val="20"/>
    </w:rPr>
  </w:style>
  <w:style w:type="character" w:customStyle="1" w:styleId="CommentTextChar">
    <w:name w:val="Comment Text Char"/>
    <w:basedOn w:val="DefaultParagraphFont"/>
    <w:link w:val="CommentText"/>
    <w:uiPriority w:val="99"/>
    <w:semiHidden/>
    <w:rsid w:val="002860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6051"/>
    <w:rPr>
      <w:b/>
      <w:bCs/>
    </w:rPr>
  </w:style>
  <w:style w:type="character" w:customStyle="1" w:styleId="CommentSubjectChar">
    <w:name w:val="Comment Subject Char"/>
    <w:basedOn w:val="CommentTextChar"/>
    <w:link w:val="CommentSubject"/>
    <w:uiPriority w:val="99"/>
    <w:semiHidden/>
    <w:rsid w:val="002860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6051"/>
    <w:rPr>
      <w:rFonts w:ascii="Tahoma" w:hAnsi="Tahoma" w:cs="Tahoma"/>
      <w:sz w:val="16"/>
      <w:szCs w:val="16"/>
    </w:rPr>
  </w:style>
  <w:style w:type="character" w:customStyle="1" w:styleId="BalloonTextChar">
    <w:name w:val="Balloon Text Char"/>
    <w:basedOn w:val="DefaultParagraphFont"/>
    <w:link w:val="BalloonText"/>
    <w:uiPriority w:val="99"/>
    <w:semiHidden/>
    <w:rsid w:val="00286051"/>
    <w:rPr>
      <w:rFonts w:ascii="Tahoma" w:eastAsia="Times New Roman" w:hAnsi="Tahoma" w:cs="Tahoma"/>
      <w:sz w:val="16"/>
      <w:szCs w:val="16"/>
    </w:rPr>
  </w:style>
  <w:style w:type="paragraph" w:styleId="ListParagraph">
    <w:name w:val="List Paragraph"/>
    <w:basedOn w:val="Normal"/>
    <w:uiPriority w:val="34"/>
    <w:qFormat/>
    <w:rsid w:val="00163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CC1"/>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2A5CC1"/>
    <w:rPr>
      <w:rFonts w:ascii="Arial" w:eastAsia="Calibri" w:hAnsi="Arial" w:cs="Arial"/>
      <w:szCs w:val="20"/>
    </w:rPr>
  </w:style>
  <w:style w:type="paragraph" w:customStyle="1" w:styleId="style1">
    <w:name w:val="style1"/>
    <w:basedOn w:val="Normal"/>
    <w:rsid w:val="002A5CC1"/>
    <w:pPr>
      <w:spacing w:before="100" w:beforeAutospacing="1" w:after="100" w:afterAutospacing="1"/>
    </w:pPr>
    <w:rPr>
      <w:sz w:val="22"/>
      <w:szCs w:val="22"/>
    </w:rPr>
  </w:style>
  <w:style w:type="paragraph" w:styleId="NormalWeb">
    <w:name w:val="Normal (Web)"/>
    <w:basedOn w:val="Normal"/>
    <w:rsid w:val="002A5CC1"/>
    <w:pPr>
      <w:spacing w:before="100" w:beforeAutospacing="1" w:after="100" w:afterAutospacing="1"/>
    </w:pPr>
  </w:style>
  <w:style w:type="character" w:styleId="CommentReference">
    <w:name w:val="annotation reference"/>
    <w:basedOn w:val="DefaultParagraphFont"/>
    <w:uiPriority w:val="99"/>
    <w:semiHidden/>
    <w:unhideWhenUsed/>
    <w:rsid w:val="00286051"/>
    <w:rPr>
      <w:sz w:val="16"/>
      <w:szCs w:val="16"/>
    </w:rPr>
  </w:style>
  <w:style w:type="paragraph" w:styleId="CommentText">
    <w:name w:val="annotation text"/>
    <w:basedOn w:val="Normal"/>
    <w:link w:val="CommentTextChar"/>
    <w:uiPriority w:val="99"/>
    <w:semiHidden/>
    <w:unhideWhenUsed/>
    <w:rsid w:val="00286051"/>
    <w:rPr>
      <w:sz w:val="20"/>
      <w:szCs w:val="20"/>
    </w:rPr>
  </w:style>
  <w:style w:type="character" w:customStyle="1" w:styleId="CommentTextChar">
    <w:name w:val="Comment Text Char"/>
    <w:basedOn w:val="DefaultParagraphFont"/>
    <w:link w:val="CommentText"/>
    <w:uiPriority w:val="99"/>
    <w:semiHidden/>
    <w:rsid w:val="002860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6051"/>
    <w:rPr>
      <w:b/>
      <w:bCs/>
    </w:rPr>
  </w:style>
  <w:style w:type="character" w:customStyle="1" w:styleId="CommentSubjectChar">
    <w:name w:val="Comment Subject Char"/>
    <w:basedOn w:val="CommentTextChar"/>
    <w:link w:val="CommentSubject"/>
    <w:uiPriority w:val="99"/>
    <w:semiHidden/>
    <w:rsid w:val="002860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286051"/>
    <w:rPr>
      <w:rFonts w:ascii="Tahoma" w:hAnsi="Tahoma" w:cs="Tahoma"/>
      <w:sz w:val="16"/>
      <w:szCs w:val="16"/>
    </w:rPr>
  </w:style>
  <w:style w:type="character" w:customStyle="1" w:styleId="BalloonTextChar">
    <w:name w:val="Balloon Text Char"/>
    <w:basedOn w:val="DefaultParagraphFont"/>
    <w:link w:val="BalloonText"/>
    <w:uiPriority w:val="99"/>
    <w:semiHidden/>
    <w:rsid w:val="00286051"/>
    <w:rPr>
      <w:rFonts w:ascii="Tahoma" w:eastAsia="Times New Roman" w:hAnsi="Tahoma" w:cs="Tahoma"/>
      <w:sz w:val="16"/>
      <w:szCs w:val="16"/>
    </w:rPr>
  </w:style>
  <w:style w:type="paragraph" w:styleId="ListParagraph">
    <w:name w:val="List Paragraph"/>
    <w:basedOn w:val="Normal"/>
    <w:uiPriority w:val="34"/>
    <w:qFormat/>
    <w:rsid w:val="001635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254</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 Merritt</dc:creator>
  <cp:lastModifiedBy>Dawn Merritt</cp:lastModifiedBy>
  <cp:revision>3</cp:revision>
  <cp:lastPrinted>2017-07-20T12:54:00Z</cp:lastPrinted>
  <dcterms:created xsi:type="dcterms:W3CDTF">2017-07-20T16:41:00Z</dcterms:created>
  <dcterms:modified xsi:type="dcterms:W3CDTF">2017-07-20T17:16:00Z</dcterms:modified>
</cp:coreProperties>
</file>